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5C8" w:rsidRDefault="00883DED" w:rsidP="00883DED">
      <w:pPr>
        <w:pStyle w:val="a3"/>
        <w:tabs>
          <w:tab w:val="left" w:pos="284"/>
        </w:tabs>
        <w:spacing w:line="242" w:lineRule="auto"/>
        <w:ind w:left="993" w:right="3"/>
      </w:pPr>
      <w:r>
        <w:tab/>
      </w:r>
    </w:p>
    <w:p w:rsidR="00BD15C8" w:rsidRPr="008241CB" w:rsidRDefault="00BD15C8" w:rsidP="008241CB">
      <w:pPr>
        <w:ind w:firstLine="720"/>
        <w:jc w:val="both"/>
        <w:rPr>
          <w:sz w:val="24"/>
          <w:szCs w:val="24"/>
        </w:rPr>
      </w:pPr>
      <w:r w:rsidRPr="008241CB">
        <w:rPr>
          <w:sz w:val="24"/>
          <w:szCs w:val="24"/>
        </w:rPr>
        <w:t xml:space="preserve">Образовательная программа начального общего образования МАОУ «Бигилинская СОШ» (далее образовательная организация) разработана в соответствии </w:t>
      </w:r>
      <w:proofErr w:type="gramStart"/>
      <w:r w:rsidRPr="008241CB">
        <w:rPr>
          <w:sz w:val="24"/>
          <w:szCs w:val="24"/>
        </w:rPr>
        <w:t>с</w:t>
      </w:r>
      <w:proofErr w:type="gramEnd"/>
      <w:r w:rsidRPr="008241CB">
        <w:rPr>
          <w:sz w:val="24"/>
          <w:szCs w:val="24"/>
        </w:rPr>
        <w:t>:</w:t>
      </w:r>
    </w:p>
    <w:p w:rsidR="00BD15C8" w:rsidRPr="008241CB" w:rsidRDefault="00BD15C8" w:rsidP="008241CB">
      <w:pPr>
        <w:ind w:firstLine="720"/>
        <w:jc w:val="both"/>
        <w:rPr>
          <w:sz w:val="24"/>
          <w:szCs w:val="24"/>
        </w:rPr>
      </w:pPr>
      <w:r w:rsidRPr="008241CB">
        <w:rPr>
          <w:sz w:val="24"/>
          <w:szCs w:val="24"/>
        </w:rPr>
        <w:t xml:space="preserve">Федеральным законом №273-ФЗ от 29 декабря 2012 года «Об образовании в Российской Федерации» с изменениями и дополнениями; </w:t>
      </w:r>
    </w:p>
    <w:p w:rsidR="00BD15C8" w:rsidRPr="008241CB" w:rsidRDefault="00BD15C8" w:rsidP="008241CB">
      <w:pPr>
        <w:ind w:firstLine="720"/>
        <w:jc w:val="both"/>
        <w:rPr>
          <w:sz w:val="24"/>
          <w:szCs w:val="24"/>
        </w:rPr>
      </w:pPr>
      <w:r w:rsidRPr="008241CB">
        <w:rPr>
          <w:sz w:val="24"/>
          <w:szCs w:val="24"/>
        </w:rPr>
        <w:t xml:space="preserve">Федеральным государственным образовательным стандартом начального общего образования, утвержденного приказом Министерства просвещения Российской Федерации от 31.05.2021г., №286 (с изменениями приказа </w:t>
      </w:r>
      <w:proofErr w:type="spellStart"/>
      <w:r w:rsidRPr="008241CB">
        <w:rPr>
          <w:sz w:val="24"/>
          <w:szCs w:val="24"/>
        </w:rPr>
        <w:t>Минпросвещения</w:t>
      </w:r>
      <w:proofErr w:type="spellEnd"/>
      <w:r w:rsidRPr="008241CB">
        <w:rPr>
          <w:sz w:val="24"/>
          <w:szCs w:val="24"/>
        </w:rPr>
        <w:t xml:space="preserve"> 467 от 18.07.2025)</w:t>
      </w:r>
    </w:p>
    <w:p w:rsidR="00BD15C8" w:rsidRPr="008241CB" w:rsidRDefault="00BD15C8" w:rsidP="008241CB">
      <w:pPr>
        <w:ind w:firstLine="720"/>
        <w:jc w:val="both"/>
        <w:rPr>
          <w:sz w:val="24"/>
          <w:szCs w:val="24"/>
        </w:rPr>
      </w:pPr>
      <w:r w:rsidRPr="008241CB">
        <w:rPr>
          <w:sz w:val="24"/>
          <w:szCs w:val="24"/>
        </w:rPr>
        <w:t xml:space="preserve">Федеральной образовательной программой начального общего образования, утвержденной приказом Министерства просвещения от 18.05. 2023 №372 (с изменениями приказа </w:t>
      </w:r>
      <w:proofErr w:type="spellStart"/>
      <w:r w:rsidRPr="008241CB">
        <w:rPr>
          <w:sz w:val="24"/>
          <w:szCs w:val="24"/>
        </w:rPr>
        <w:t>Минпросвещения</w:t>
      </w:r>
      <w:proofErr w:type="spellEnd"/>
      <w:r w:rsidRPr="008241CB">
        <w:rPr>
          <w:sz w:val="24"/>
          <w:szCs w:val="24"/>
        </w:rPr>
        <w:t xml:space="preserve"> 704 от 9.10.2024)</w:t>
      </w:r>
    </w:p>
    <w:p w:rsidR="00BD15C8" w:rsidRPr="008241CB" w:rsidRDefault="00BD15C8" w:rsidP="008241CB">
      <w:pPr>
        <w:ind w:firstLine="720"/>
        <w:jc w:val="both"/>
        <w:rPr>
          <w:sz w:val="24"/>
          <w:szCs w:val="24"/>
        </w:rPr>
      </w:pPr>
      <w:r w:rsidRPr="008241CB">
        <w:rPr>
          <w:sz w:val="24"/>
          <w:szCs w:val="24"/>
        </w:rPr>
        <w:t>Постановления Главного государственного санитарного врача РФ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BD15C8" w:rsidRPr="008241CB" w:rsidRDefault="00BD15C8" w:rsidP="008241CB">
      <w:pPr>
        <w:ind w:firstLine="720"/>
        <w:jc w:val="both"/>
        <w:rPr>
          <w:sz w:val="24"/>
          <w:szCs w:val="24"/>
        </w:rPr>
      </w:pPr>
      <w:proofErr w:type="gramStart"/>
      <w:r w:rsidRPr="008241CB">
        <w:rPr>
          <w:sz w:val="24"/>
          <w:szCs w:val="24"/>
        </w:rPr>
        <w:t>Постановления Главного государственного санитарного врача РФ от 28 января 2025 г. N 2 "О внесении изменений в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28.01.2021 № 2"</w:t>
      </w:r>
      <w:r w:rsidR="008241CB">
        <w:rPr>
          <w:sz w:val="24"/>
          <w:szCs w:val="24"/>
        </w:rPr>
        <w:t xml:space="preserve"> </w:t>
      </w:r>
      <w:r w:rsidRPr="008241CB">
        <w:rPr>
          <w:sz w:val="24"/>
          <w:szCs w:val="24"/>
        </w:rPr>
        <w:t>Постановления Правительства РФ №556 от 30.04.2024г. «Об утверждении перечня</w:t>
      </w:r>
      <w:proofErr w:type="gramEnd"/>
      <w:r w:rsidRPr="008241CB">
        <w:rPr>
          <w:sz w:val="24"/>
          <w:szCs w:val="24"/>
        </w:rPr>
        <w:t xml:space="preserve"> мероприятий по оценке качества образования и Правил проведения мероприятий по оценке качества образования»</w:t>
      </w:r>
    </w:p>
    <w:p w:rsidR="00BD15C8" w:rsidRPr="008241CB" w:rsidRDefault="00BD15C8" w:rsidP="008241CB">
      <w:pPr>
        <w:ind w:firstLine="720"/>
        <w:jc w:val="both"/>
        <w:rPr>
          <w:sz w:val="24"/>
          <w:szCs w:val="24"/>
        </w:rPr>
      </w:pPr>
      <w:r w:rsidRPr="008241CB">
        <w:rPr>
          <w:sz w:val="24"/>
          <w:szCs w:val="24"/>
        </w:rPr>
        <w:t>Основная образовательная программа начального общего об</w:t>
      </w:r>
      <w:r w:rsidRPr="008241CB">
        <w:rPr>
          <w:sz w:val="24"/>
          <w:szCs w:val="24"/>
        </w:rPr>
        <w:softHyphen/>
        <w:t>разования явля</w:t>
      </w:r>
      <w:r w:rsidRPr="008241CB">
        <w:rPr>
          <w:sz w:val="24"/>
          <w:szCs w:val="24"/>
        </w:rPr>
        <w:softHyphen/>
        <w:t>ется основным документом, определяющим содержание обще</w:t>
      </w:r>
      <w:r w:rsidRPr="008241CB">
        <w:rPr>
          <w:sz w:val="24"/>
          <w:szCs w:val="24"/>
        </w:rPr>
        <w:softHyphen/>
        <w:t>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соотношения обязательной части программы и части, формируемой участ</w:t>
      </w:r>
      <w:r w:rsidRPr="008241CB">
        <w:rPr>
          <w:sz w:val="24"/>
          <w:szCs w:val="24"/>
        </w:rPr>
        <w:softHyphen/>
        <w:t>никами образовательного процесса.</w:t>
      </w:r>
    </w:p>
    <w:p w:rsidR="00BD15C8" w:rsidRPr="008241CB" w:rsidRDefault="00BD15C8" w:rsidP="008241CB">
      <w:pPr>
        <w:ind w:firstLine="720"/>
        <w:jc w:val="both"/>
        <w:rPr>
          <w:sz w:val="24"/>
          <w:szCs w:val="24"/>
        </w:rPr>
      </w:pPr>
      <w:r w:rsidRPr="008241CB">
        <w:rPr>
          <w:sz w:val="24"/>
          <w:szCs w:val="24"/>
        </w:rPr>
        <w:t>В соответствии с пунктом 5 статьи 66 273-ФЗ «Об образовании в Российской Федерации» обучающиеся, не освоившие программу начального общего образования, не допускаются к обучению на следующих уров</w:t>
      </w:r>
      <w:r w:rsidRPr="008241CB">
        <w:rPr>
          <w:sz w:val="24"/>
          <w:szCs w:val="24"/>
        </w:rPr>
        <w:softHyphen/>
        <w:t>нях образования.</w:t>
      </w:r>
    </w:p>
    <w:p w:rsidR="00883DED" w:rsidRPr="008241CB" w:rsidRDefault="00283736" w:rsidP="008241CB">
      <w:pPr>
        <w:ind w:firstLine="720"/>
        <w:jc w:val="both"/>
        <w:rPr>
          <w:sz w:val="24"/>
          <w:szCs w:val="24"/>
        </w:rPr>
      </w:pPr>
      <w:r w:rsidRPr="008241CB">
        <w:rPr>
          <w:sz w:val="24"/>
          <w:szCs w:val="24"/>
        </w:rPr>
        <w:t xml:space="preserve">Основная образовательная программа начального общего образования </w:t>
      </w:r>
      <w:r w:rsidR="00883DED" w:rsidRPr="008241CB">
        <w:rPr>
          <w:sz w:val="24"/>
          <w:szCs w:val="24"/>
        </w:rPr>
        <w:t xml:space="preserve">Муниципального автономного общеобразовательного учреждения </w:t>
      </w:r>
      <w:proofErr w:type="spellStart"/>
      <w:r w:rsidR="00883DED" w:rsidRPr="008241CB">
        <w:rPr>
          <w:sz w:val="24"/>
          <w:szCs w:val="24"/>
        </w:rPr>
        <w:t>Заводоуковского</w:t>
      </w:r>
      <w:proofErr w:type="spellEnd"/>
      <w:r w:rsidR="00883DED" w:rsidRPr="008241CB">
        <w:rPr>
          <w:sz w:val="24"/>
          <w:szCs w:val="24"/>
        </w:rPr>
        <w:t xml:space="preserve"> </w:t>
      </w:r>
      <w:r w:rsidR="007A4E08" w:rsidRPr="008241CB">
        <w:rPr>
          <w:sz w:val="24"/>
          <w:szCs w:val="24"/>
        </w:rPr>
        <w:t>муниципального</w:t>
      </w:r>
      <w:r w:rsidR="00883DED" w:rsidRPr="008241CB">
        <w:rPr>
          <w:sz w:val="24"/>
          <w:szCs w:val="24"/>
        </w:rPr>
        <w:t xml:space="preserve"> округа «Бигилинская средняя общеобразовательная школа» (далее по тексту МАОУ «Бигилинская СОШ»/ ОУ) разработана в соответствии с требованиями федерального государственного образовательного стандарта </w:t>
      </w:r>
      <w:r w:rsidR="007A4E08" w:rsidRPr="008241CB">
        <w:rPr>
          <w:sz w:val="24"/>
          <w:szCs w:val="24"/>
        </w:rPr>
        <w:t>начального</w:t>
      </w:r>
      <w:r w:rsidR="00883DED" w:rsidRPr="008241CB">
        <w:rPr>
          <w:sz w:val="24"/>
          <w:szCs w:val="24"/>
        </w:rPr>
        <w:t xml:space="preserve"> общего образования (далее по тексту – ФГОС СОО) к структуре основной образовательной программы (далее по тексту – ООП), определяет цели, задачи, планируемые результаты, содержание и организацию образовательного процесса на уровне </w:t>
      </w:r>
      <w:r w:rsidR="00BD15C8" w:rsidRPr="008241CB">
        <w:rPr>
          <w:sz w:val="24"/>
          <w:szCs w:val="24"/>
        </w:rPr>
        <w:t>начального</w:t>
      </w:r>
      <w:r w:rsidR="00883DED" w:rsidRPr="008241CB">
        <w:rPr>
          <w:sz w:val="24"/>
          <w:szCs w:val="24"/>
        </w:rPr>
        <w:t xml:space="preserve"> общего образования.</w:t>
      </w:r>
    </w:p>
    <w:p w:rsidR="00223F03" w:rsidRPr="008241CB" w:rsidRDefault="00283736" w:rsidP="008241CB">
      <w:pPr>
        <w:ind w:firstLine="720"/>
        <w:jc w:val="both"/>
        <w:rPr>
          <w:sz w:val="24"/>
          <w:szCs w:val="24"/>
        </w:rPr>
      </w:pPr>
      <w:r w:rsidRPr="008241CB">
        <w:rPr>
          <w:sz w:val="24"/>
          <w:szCs w:val="24"/>
        </w:rPr>
        <w:t>Цель реализации основной образовательной программы начального общего образования обеспечение достижений обучающимися результатов освоения программы начального общего образования в соответствии с требованиями, установленными ФГОС:</w:t>
      </w:r>
    </w:p>
    <w:p w:rsidR="00223F03" w:rsidRPr="008241CB" w:rsidRDefault="00283736" w:rsidP="008241CB">
      <w:pPr>
        <w:ind w:firstLine="720"/>
        <w:jc w:val="both"/>
        <w:rPr>
          <w:sz w:val="24"/>
          <w:szCs w:val="24"/>
        </w:rPr>
      </w:pPr>
      <w:r w:rsidRPr="008241CB">
        <w:rPr>
          <w:sz w:val="24"/>
          <w:szCs w:val="24"/>
        </w:rPr>
        <w:t xml:space="preserve">становление и развитие социально активной личности </w:t>
      </w:r>
      <w:proofErr w:type="gramStart"/>
      <w:r w:rsidRPr="008241CB">
        <w:rPr>
          <w:sz w:val="24"/>
          <w:szCs w:val="24"/>
        </w:rPr>
        <w:t>обучающихся</w:t>
      </w:r>
      <w:proofErr w:type="gramEnd"/>
      <w:r w:rsidRPr="008241CB">
        <w:rPr>
          <w:sz w:val="24"/>
          <w:szCs w:val="24"/>
        </w:rPr>
        <w:t xml:space="preserve"> со сформированной российской гражданской идентичностью, ценностными установками и социально значимыми качествами,</w:t>
      </w:r>
      <w:r w:rsidRPr="008241CB">
        <w:rPr>
          <w:sz w:val="24"/>
          <w:szCs w:val="24"/>
        </w:rPr>
        <w:tab/>
        <w:t>мотивацией</w:t>
      </w:r>
      <w:r w:rsidRPr="008241CB">
        <w:rPr>
          <w:sz w:val="24"/>
          <w:szCs w:val="24"/>
        </w:rPr>
        <w:tab/>
        <w:t>к познанию,</w:t>
      </w:r>
      <w:r w:rsidRPr="008241CB">
        <w:rPr>
          <w:sz w:val="24"/>
          <w:szCs w:val="24"/>
        </w:rPr>
        <w:tab/>
        <w:t>обучению</w:t>
      </w:r>
      <w:r w:rsidRPr="008241CB">
        <w:rPr>
          <w:sz w:val="24"/>
          <w:szCs w:val="24"/>
        </w:rPr>
        <w:tab/>
        <w:t>и саморазвитию;</w:t>
      </w:r>
    </w:p>
    <w:p w:rsidR="00223F03" w:rsidRPr="008241CB" w:rsidRDefault="00283736" w:rsidP="008241CB">
      <w:pPr>
        <w:ind w:firstLine="720"/>
        <w:jc w:val="both"/>
        <w:rPr>
          <w:sz w:val="24"/>
          <w:szCs w:val="24"/>
        </w:rPr>
      </w:pPr>
      <w:r w:rsidRPr="008241CB">
        <w:rPr>
          <w:sz w:val="24"/>
          <w:szCs w:val="24"/>
        </w:rPr>
        <w:t>овладение обучающимися базовыми логическими и начальными исследовательскими действиями, умением работать с информацией, универсальными навыками общения и совместной деятельности,</w:t>
      </w:r>
      <w:r w:rsidRPr="008241CB">
        <w:rPr>
          <w:sz w:val="24"/>
          <w:szCs w:val="24"/>
        </w:rPr>
        <w:tab/>
        <w:t>способностью</w:t>
      </w:r>
      <w:r w:rsidRPr="008241CB">
        <w:rPr>
          <w:sz w:val="24"/>
          <w:szCs w:val="24"/>
        </w:rPr>
        <w:tab/>
        <w:t>к</w:t>
      </w:r>
      <w:r w:rsidRPr="008241CB">
        <w:rPr>
          <w:sz w:val="24"/>
          <w:szCs w:val="24"/>
        </w:rPr>
        <w:tab/>
      </w:r>
      <w:proofErr w:type="spellStart"/>
      <w:r w:rsidRPr="008241CB">
        <w:rPr>
          <w:sz w:val="24"/>
          <w:szCs w:val="24"/>
        </w:rPr>
        <w:t>саморегуляции</w:t>
      </w:r>
      <w:proofErr w:type="spellEnd"/>
      <w:r w:rsidRPr="008241CB">
        <w:rPr>
          <w:sz w:val="24"/>
          <w:szCs w:val="24"/>
        </w:rPr>
        <w:tab/>
        <w:t>и</w:t>
      </w:r>
      <w:r w:rsidRPr="008241CB">
        <w:rPr>
          <w:sz w:val="24"/>
          <w:szCs w:val="24"/>
        </w:rPr>
        <w:tab/>
        <w:t>самоконтролю;</w:t>
      </w:r>
    </w:p>
    <w:p w:rsidR="00223F03" w:rsidRPr="008241CB" w:rsidRDefault="00283736" w:rsidP="008241CB">
      <w:pPr>
        <w:ind w:firstLine="720"/>
        <w:jc w:val="both"/>
        <w:rPr>
          <w:sz w:val="24"/>
          <w:szCs w:val="24"/>
        </w:rPr>
      </w:pPr>
      <w:r w:rsidRPr="008241CB">
        <w:rPr>
          <w:sz w:val="24"/>
          <w:szCs w:val="24"/>
        </w:rPr>
        <w:t xml:space="preserve">достижение </w:t>
      </w:r>
      <w:proofErr w:type="gramStart"/>
      <w:r w:rsidRPr="008241CB">
        <w:rPr>
          <w:sz w:val="24"/>
          <w:szCs w:val="24"/>
        </w:rPr>
        <w:t>обучающимися</w:t>
      </w:r>
      <w:proofErr w:type="gramEnd"/>
      <w:r w:rsidRPr="008241CB">
        <w:rPr>
          <w:sz w:val="24"/>
          <w:szCs w:val="24"/>
        </w:rPr>
        <w:t xml:space="preserve"> предметных результатов и обретение опыта по получению нового знания, его преобразованию и применению в учебных ситуациях и реальных жизненных условиях в процессе изучения учебных предметов с учетом специфики предметных областей, к которым они относятся;</w:t>
      </w:r>
    </w:p>
    <w:p w:rsidR="00223F03" w:rsidRPr="008241CB" w:rsidRDefault="00283736" w:rsidP="008241CB">
      <w:pPr>
        <w:ind w:firstLine="720"/>
        <w:jc w:val="both"/>
        <w:rPr>
          <w:sz w:val="24"/>
          <w:szCs w:val="24"/>
        </w:rPr>
      </w:pPr>
      <w:r w:rsidRPr="008241CB">
        <w:rPr>
          <w:sz w:val="24"/>
          <w:szCs w:val="24"/>
        </w:rPr>
        <w:t>-обеспечение успешной реализации конституционного права каждого гражданина РФ, достигшего возраста 6,5—7 лет, на получение качественного образования, включающего обучение, развитие и воспитание каждого обучающегося.</w:t>
      </w:r>
    </w:p>
    <w:p w:rsidR="00223F03" w:rsidRPr="008241CB" w:rsidRDefault="00283736" w:rsidP="008241CB">
      <w:pPr>
        <w:ind w:firstLine="720"/>
        <w:jc w:val="both"/>
        <w:rPr>
          <w:sz w:val="24"/>
          <w:szCs w:val="24"/>
        </w:rPr>
      </w:pPr>
      <w:r w:rsidRPr="008241CB">
        <w:rPr>
          <w:sz w:val="24"/>
          <w:szCs w:val="24"/>
        </w:rPr>
        <w:t xml:space="preserve">-организация учебного процесса с учётом целей, содержания и планируемых результатов начального общего образования, отражённых в </w:t>
      </w:r>
      <w:proofErr w:type="gramStart"/>
      <w:r w:rsidRPr="008241CB">
        <w:rPr>
          <w:sz w:val="24"/>
          <w:szCs w:val="24"/>
        </w:rPr>
        <w:t>обновленном</w:t>
      </w:r>
      <w:proofErr w:type="gramEnd"/>
      <w:r w:rsidRPr="008241CB">
        <w:rPr>
          <w:sz w:val="24"/>
          <w:szCs w:val="24"/>
        </w:rPr>
        <w:t xml:space="preserve"> ФГОС НОО.</w:t>
      </w:r>
    </w:p>
    <w:p w:rsidR="00223F03" w:rsidRPr="008241CB" w:rsidRDefault="00283736" w:rsidP="008241CB">
      <w:pPr>
        <w:ind w:firstLine="720"/>
        <w:jc w:val="both"/>
        <w:rPr>
          <w:sz w:val="24"/>
          <w:szCs w:val="24"/>
        </w:rPr>
      </w:pPr>
      <w:proofErr w:type="gramStart"/>
      <w:r w:rsidRPr="008241CB">
        <w:rPr>
          <w:sz w:val="24"/>
          <w:szCs w:val="24"/>
        </w:rPr>
        <w:t xml:space="preserve">-создание условий для свободного развития каждого младшего школьника с учётом его </w:t>
      </w:r>
      <w:r w:rsidRPr="008241CB">
        <w:rPr>
          <w:sz w:val="24"/>
          <w:szCs w:val="24"/>
        </w:rPr>
        <w:lastRenderedPageBreak/>
        <w:t>потребностей, возможностей и стремления к самореализации; отражение в программе начального общего образования деятельности педагогического коллектива по созданию индивидуальных программ и учебных планов для одарённых, успешных обучающихся или для детей социальных групп, нуждающихся в особом внимании и поддержке педагогов.</w:t>
      </w:r>
      <w:proofErr w:type="gramEnd"/>
    </w:p>
    <w:p w:rsidR="00223F03" w:rsidRPr="008241CB" w:rsidRDefault="00283736" w:rsidP="008241CB">
      <w:pPr>
        <w:ind w:firstLine="720"/>
        <w:jc w:val="both"/>
        <w:rPr>
          <w:sz w:val="24"/>
          <w:szCs w:val="24"/>
        </w:rPr>
      </w:pPr>
      <w:r w:rsidRPr="008241CB">
        <w:rPr>
          <w:sz w:val="24"/>
          <w:szCs w:val="24"/>
        </w:rPr>
        <w:t>Достижение поставленных целей предусматривает решение следующих основных задач:</w:t>
      </w:r>
    </w:p>
    <w:p w:rsidR="00223F03" w:rsidRPr="008241CB" w:rsidRDefault="00283736" w:rsidP="008241CB">
      <w:pPr>
        <w:ind w:firstLine="720"/>
        <w:jc w:val="both"/>
        <w:rPr>
          <w:sz w:val="24"/>
          <w:szCs w:val="24"/>
        </w:rPr>
      </w:pPr>
      <w:r w:rsidRPr="008241CB">
        <w:rPr>
          <w:sz w:val="24"/>
          <w:szCs w:val="24"/>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p>
    <w:p w:rsidR="00223F03" w:rsidRPr="008241CB" w:rsidRDefault="00283736" w:rsidP="008241CB">
      <w:pPr>
        <w:ind w:firstLine="720"/>
        <w:jc w:val="both"/>
        <w:rPr>
          <w:sz w:val="24"/>
          <w:szCs w:val="24"/>
        </w:rPr>
      </w:pPr>
      <w:r w:rsidRPr="008241CB">
        <w:rPr>
          <w:sz w:val="24"/>
          <w:szCs w:val="24"/>
        </w:rPr>
        <w:t>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223F03" w:rsidRPr="008241CB" w:rsidRDefault="00283736" w:rsidP="008241CB">
      <w:pPr>
        <w:ind w:firstLine="720"/>
        <w:jc w:val="both"/>
        <w:rPr>
          <w:sz w:val="24"/>
          <w:szCs w:val="24"/>
        </w:rPr>
      </w:pPr>
      <w:r w:rsidRPr="008241CB">
        <w:rPr>
          <w:sz w:val="24"/>
          <w:szCs w:val="24"/>
        </w:rPr>
        <w:t>становление и развитие личности в ее индивидуальности, самобытности, уникальности и неповторимости;</w:t>
      </w:r>
    </w:p>
    <w:p w:rsidR="00223F03" w:rsidRPr="008241CB" w:rsidRDefault="00283736" w:rsidP="008241CB">
      <w:pPr>
        <w:ind w:firstLine="720"/>
        <w:jc w:val="both"/>
        <w:rPr>
          <w:sz w:val="24"/>
          <w:szCs w:val="24"/>
        </w:rPr>
      </w:pPr>
      <w:r w:rsidRPr="008241CB">
        <w:rPr>
          <w:sz w:val="24"/>
          <w:szCs w:val="24"/>
        </w:rPr>
        <w:t>обеспечение преемственности начального общего и основного общего образования;</w:t>
      </w:r>
    </w:p>
    <w:p w:rsidR="00223F03" w:rsidRPr="008241CB" w:rsidRDefault="00283736" w:rsidP="008241CB">
      <w:pPr>
        <w:ind w:firstLine="720"/>
        <w:jc w:val="both"/>
        <w:rPr>
          <w:sz w:val="24"/>
          <w:szCs w:val="24"/>
        </w:rPr>
      </w:pPr>
      <w:r w:rsidRPr="008241CB">
        <w:rPr>
          <w:sz w:val="24"/>
          <w:szCs w:val="24"/>
        </w:rPr>
        <w:t>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 (далее — дети с ОВЗ);</w:t>
      </w:r>
    </w:p>
    <w:p w:rsidR="00223F03" w:rsidRPr="008241CB" w:rsidRDefault="00283736" w:rsidP="008241CB">
      <w:pPr>
        <w:ind w:firstLine="720"/>
        <w:jc w:val="both"/>
        <w:rPr>
          <w:sz w:val="24"/>
          <w:szCs w:val="24"/>
        </w:rPr>
      </w:pPr>
      <w:r w:rsidRPr="008241CB">
        <w:rPr>
          <w:sz w:val="24"/>
          <w:szCs w:val="24"/>
        </w:rPr>
        <w:t>обеспечение доступности получения качественного начального общего образования;</w:t>
      </w:r>
    </w:p>
    <w:p w:rsidR="00223F03" w:rsidRPr="008241CB" w:rsidRDefault="00283736" w:rsidP="008241CB">
      <w:pPr>
        <w:ind w:firstLine="720"/>
        <w:jc w:val="both"/>
        <w:rPr>
          <w:sz w:val="24"/>
          <w:szCs w:val="24"/>
        </w:rPr>
      </w:pPr>
      <w:r w:rsidRPr="008241CB">
        <w:rPr>
          <w:sz w:val="24"/>
          <w:szCs w:val="24"/>
        </w:rPr>
        <w:t>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223F03" w:rsidRPr="008241CB" w:rsidRDefault="00283736" w:rsidP="008241CB">
      <w:pPr>
        <w:ind w:firstLine="720"/>
        <w:jc w:val="both"/>
        <w:rPr>
          <w:sz w:val="24"/>
          <w:szCs w:val="24"/>
        </w:rPr>
      </w:pPr>
      <w:r w:rsidRPr="008241CB">
        <w:rPr>
          <w:sz w:val="24"/>
          <w:szCs w:val="24"/>
        </w:rPr>
        <w:t xml:space="preserve">организация интеллектуальных и творческих соревнований, научно-технического творчества и проектно-исследовательской деятельности; — 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8241CB">
        <w:rPr>
          <w:sz w:val="24"/>
          <w:szCs w:val="24"/>
        </w:rPr>
        <w:t>внутришкольной</w:t>
      </w:r>
      <w:proofErr w:type="spellEnd"/>
      <w:r w:rsidRPr="008241CB">
        <w:rPr>
          <w:sz w:val="24"/>
          <w:szCs w:val="24"/>
        </w:rPr>
        <w:t xml:space="preserve"> социальной среды;</w:t>
      </w:r>
    </w:p>
    <w:p w:rsidR="00223F03" w:rsidRPr="008241CB" w:rsidRDefault="00283736" w:rsidP="008241CB">
      <w:pPr>
        <w:ind w:firstLine="720"/>
        <w:jc w:val="both"/>
        <w:rPr>
          <w:sz w:val="24"/>
          <w:szCs w:val="24"/>
        </w:rPr>
      </w:pPr>
      <w:r w:rsidRPr="008241CB">
        <w:rPr>
          <w:sz w:val="24"/>
          <w:szCs w:val="24"/>
        </w:rPr>
        <w:t xml:space="preserve">использование в образовательной деятельности современных образовательных технологий </w:t>
      </w:r>
      <w:proofErr w:type="spellStart"/>
      <w:r w:rsidRPr="008241CB">
        <w:rPr>
          <w:sz w:val="24"/>
          <w:szCs w:val="24"/>
        </w:rPr>
        <w:t>деятельностного</w:t>
      </w:r>
      <w:proofErr w:type="spellEnd"/>
      <w:r w:rsidRPr="008241CB">
        <w:rPr>
          <w:sz w:val="24"/>
          <w:szCs w:val="24"/>
        </w:rPr>
        <w:t xml:space="preserve"> типа;</w:t>
      </w:r>
    </w:p>
    <w:p w:rsidR="00223F03" w:rsidRPr="008241CB" w:rsidRDefault="00283736" w:rsidP="008241CB">
      <w:pPr>
        <w:ind w:firstLine="720"/>
        <w:jc w:val="both"/>
        <w:rPr>
          <w:sz w:val="24"/>
          <w:szCs w:val="24"/>
        </w:rPr>
      </w:pPr>
      <w:r w:rsidRPr="008241CB">
        <w:rPr>
          <w:sz w:val="24"/>
          <w:szCs w:val="24"/>
        </w:rPr>
        <w:t xml:space="preserve">предоставление </w:t>
      </w:r>
      <w:proofErr w:type="gramStart"/>
      <w:r w:rsidRPr="008241CB">
        <w:rPr>
          <w:sz w:val="24"/>
          <w:szCs w:val="24"/>
        </w:rPr>
        <w:t>обучающимся</w:t>
      </w:r>
      <w:proofErr w:type="gramEnd"/>
      <w:r w:rsidRPr="008241CB">
        <w:rPr>
          <w:sz w:val="24"/>
          <w:szCs w:val="24"/>
        </w:rPr>
        <w:t xml:space="preserve"> возможности для эффективной самостоятельной работы;</w:t>
      </w:r>
    </w:p>
    <w:p w:rsidR="00223F03" w:rsidRPr="008241CB" w:rsidRDefault="00283736" w:rsidP="008241CB">
      <w:pPr>
        <w:ind w:firstLine="720"/>
        <w:jc w:val="both"/>
        <w:rPr>
          <w:sz w:val="24"/>
          <w:szCs w:val="24"/>
        </w:rPr>
      </w:pPr>
      <w:r w:rsidRPr="008241CB">
        <w:rPr>
          <w:sz w:val="24"/>
          <w:szCs w:val="24"/>
        </w:rPr>
        <w:t xml:space="preserve">включение </w:t>
      </w:r>
      <w:proofErr w:type="gramStart"/>
      <w:r w:rsidRPr="008241CB">
        <w:rPr>
          <w:sz w:val="24"/>
          <w:szCs w:val="24"/>
        </w:rPr>
        <w:t>обучающихся</w:t>
      </w:r>
      <w:proofErr w:type="gramEnd"/>
      <w:r w:rsidRPr="008241CB">
        <w:rPr>
          <w:sz w:val="24"/>
          <w:szCs w:val="24"/>
        </w:rPr>
        <w:t xml:space="preserve"> в процессы познания и преобразования внешкольной социальной среды (населенного</w:t>
      </w:r>
      <w:r w:rsidR="00883DED" w:rsidRPr="008241CB">
        <w:rPr>
          <w:sz w:val="24"/>
          <w:szCs w:val="24"/>
        </w:rPr>
        <w:t xml:space="preserve"> </w:t>
      </w:r>
      <w:r w:rsidRPr="008241CB">
        <w:rPr>
          <w:sz w:val="24"/>
          <w:szCs w:val="24"/>
        </w:rPr>
        <w:t>пункта, района, города).</w:t>
      </w:r>
    </w:p>
    <w:p w:rsidR="00223F03" w:rsidRPr="008241CB" w:rsidRDefault="00223F03" w:rsidP="008241CB">
      <w:pPr>
        <w:ind w:firstLine="720"/>
        <w:jc w:val="both"/>
        <w:rPr>
          <w:sz w:val="24"/>
          <w:szCs w:val="24"/>
        </w:rPr>
      </w:pPr>
    </w:p>
    <w:p w:rsidR="00223F03" w:rsidRPr="008241CB" w:rsidRDefault="00283736" w:rsidP="008241CB">
      <w:pPr>
        <w:ind w:firstLine="720"/>
        <w:jc w:val="both"/>
        <w:rPr>
          <w:sz w:val="24"/>
          <w:szCs w:val="24"/>
        </w:rPr>
      </w:pPr>
      <w:r w:rsidRPr="008241CB">
        <w:rPr>
          <w:sz w:val="24"/>
          <w:szCs w:val="24"/>
        </w:rPr>
        <w:t>Программа начального общего образования основывается на следующих принципах.</w:t>
      </w:r>
    </w:p>
    <w:p w:rsidR="00223F03" w:rsidRPr="008241CB" w:rsidRDefault="00283736" w:rsidP="008241CB">
      <w:pPr>
        <w:ind w:firstLine="720"/>
        <w:jc w:val="both"/>
        <w:rPr>
          <w:sz w:val="24"/>
          <w:szCs w:val="24"/>
        </w:rPr>
      </w:pPr>
      <w:r w:rsidRPr="008241CB">
        <w:rPr>
          <w:sz w:val="24"/>
          <w:szCs w:val="24"/>
        </w:rPr>
        <w:t>Принцип учёта ФГОС НОО: программа начального общего образования базируется на требованиях, предъявляемых ФГОС НОО к целям, содержанию, планируемым результатам и условиям обучения в начальной школе: учитывается также ПООП НОО.</w:t>
      </w:r>
    </w:p>
    <w:p w:rsidR="00223F03" w:rsidRPr="008241CB" w:rsidRDefault="00283736" w:rsidP="008241CB">
      <w:pPr>
        <w:ind w:firstLine="720"/>
        <w:jc w:val="both"/>
        <w:rPr>
          <w:sz w:val="24"/>
          <w:szCs w:val="24"/>
        </w:rPr>
      </w:pPr>
      <w:r w:rsidRPr="008241CB">
        <w:rPr>
          <w:sz w:val="24"/>
          <w:szCs w:val="24"/>
        </w:rPr>
        <w:t>Принцип учёта языка обучения: с учётом условий функционирования образовательной организации программа характеризует право получения образования на родном языке из числа языков народов РФ и отражает механизмы реализации данного принципа в учебных планах, а также планах внеурочной деятельности.</w:t>
      </w:r>
    </w:p>
    <w:p w:rsidR="00223F03" w:rsidRPr="008241CB" w:rsidRDefault="00283736" w:rsidP="008241CB">
      <w:pPr>
        <w:ind w:firstLine="720"/>
        <w:jc w:val="both"/>
        <w:rPr>
          <w:sz w:val="24"/>
          <w:szCs w:val="24"/>
        </w:rPr>
      </w:pPr>
      <w:r w:rsidRPr="008241CB">
        <w:rPr>
          <w:sz w:val="24"/>
          <w:szCs w:val="24"/>
        </w:rPr>
        <w:t>Принцип учёта ведущей деятельности младшего школьника: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223F03" w:rsidRPr="008241CB" w:rsidRDefault="00283736" w:rsidP="008241CB">
      <w:pPr>
        <w:ind w:firstLine="720"/>
        <w:jc w:val="both"/>
        <w:rPr>
          <w:sz w:val="24"/>
          <w:szCs w:val="24"/>
        </w:rPr>
      </w:pPr>
      <w:r w:rsidRPr="008241CB">
        <w:rPr>
          <w:sz w:val="24"/>
          <w:szCs w:val="24"/>
        </w:rPr>
        <w:t xml:space="preserve">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При этом учитываются запросы родителей (законных представителей) </w:t>
      </w:r>
      <w:proofErr w:type="gramStart"/>
      <w:r w:rsidRPr="008241CB">
        <w:rPr>
          <w:sz w:val="24"/>
          <w:szCs w:val="24"/>
        </w:rPr>
        <w:t>обучающегося</w:t>
      </w:r>
      <w:proofErr w:type="gramEnd"/>
      <w:r w:rsidRPr="008241CB">
        <w:rPr>
          <w:sz w:val="24"/>
          <w:szCs w:val="24"/>
        </w:rPr>
        <w:t>.</w:t>
      </w:r>
    </w:p>
    <w:p w:rsidR="00223F03" w:rsidRPr="008241CB" w:rsidRDefault="00283736" w:rsidP="008241CB">
      <w:pPr>
        <w:ind w:firstLine="720"/>
        <w:jc w:val="both"/>
        <w:rPr>
          <w:sz w:val="24"/>
          <w:szCs w:val="24"/>
        </w:rPr>
      </w:pPr>
      <w:r w:rsidRPr="008241CB">
        <w:rPr>
          <w:sz w:val="24"/>
          <w:szCs w:val="24"/>
        </w:rPr>
        <w:t>Принцип преемственности и перспективности: программа должна обеспечивать связь и динамику в формировании знаний, умений и способов деятельности между этапами начального образования, а также успешную адаптацию обучающихся к обучению в основной школе, единые подходы между их обучением и развитием на начальном и основном этапах школьного обучения.</w:t>
      </w:r>
    </w:p>
    <w:p w:rsidR="00223F03" w:rsidRPr="008241CB" w:rsidRDefault="00283736" w:rsidP="008241CB">
      <w:pPr>
        <w:ind w:firstLine="720"/>
        <w:jc w:val="both"/>
        <w:rPr>
          <w:sz w:val="24"/>
          <w:szCs w:val="24"/>
        </w:rPr>
      </w:pPr>
      <w:r w:rsidRPr="008241CB">
        <w:rPr>
          <w:sz w:val="24"/>
          <w:szCs w:val="24"/>
        </w:rPr>
        <w:t>Принцип интеграции обучения и воспитания: программа предусматривает связь урочной и внеурочной деятельности, разработку разных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rsidR="00223F03" w:rsidRPr="008241CB" w:rsidRDefault="00283736" w:rsidP="008241CB">
      <w:pPr>
        <w:ind w:firstLine="720"/>
        <w:jc w:val="both"/>
        <w:rPr>
          <w:sz w:val="24"/>
          <w:szCs w:val="24"/>
        </w:rPr>
      </w:pPr>
      <w:r w:rsidRPr="008241CB">
        <w:rPr>
          <w:sz w:val="24"/>
          <w:szCs w:val="24"/>
        </w:rPr>
        <w:lastRenderedPageBreak/>
        <w:t xml:space="preserve">Принцип </w:t>
      </w:r>
      <w:proofErr w:type="spellStart"/>
      <w:r w:rsidRPr="008241CB">
        <w:rPr>
          <w:sz w:val="24"/>
          <w:szCs w:val="24"/>
        </w:rPr>
        <w:t>здоровьесбережения</w:t>
      </w:r>
      <w:proofErr w:type="spellEnd"/>
      <w:r w:rsidRPr="008241CB">
        <w:rPr>
          <w:sz w:val="24"/>
          <w:szCs w:val="24"/>
        </w:rPr>
        <w:t xml:space="preserve">: при организации образовательной деятельности по программе начального общего образования не допускается использование технологий, которые могут нанести вред физическому и психическому здоровью обучающихся, приоритет использования </w:t>
      </w:r>
      <w:proofErr w:type="spellStart"/>
      <w:r w:rsidRPr="008241CB">
        <w:rPr>
          <w:sz w:val="24"/>
          <w:szCs w:val="24"/>
        </w:rPr>
        <w:t>здоровьесберегающих</w:t>
      </w:r>
      <w:proofErr w:type="spellEnd"/>
      <w:r w:rsidRPr="008241CB">
        <w:rPr>
          <w:sz w:val="24"/>
          <w:szCs w:val="24"/>
        </w:rPr>
        <w:t xml:space="preserve"> педагогических технологий. Объём учебной нагрузки, организация всех учебных и </w:t>
      </w:r>
      <w:proofErr w:type="spellStart"/>
      <w:r w:rsidRPr="008241CB">
        <w:rPr>
          <w:sz w:val="24"/>
          <w:szCs w:val="24"/>
        </w:rPr>
        <w:t>внеучебных</w:t>
      </w:r>
      <w:proofErr w:type="spellEnd"/>
      <w:r w:rsidRPr="008241CB">
        <w:rPr>
          <w:sz w:val="24"/>
          <w:szCs w:val="24"/>
        </w:rPr>
        <w:t xml:space="preserve"> мероприятий должны соответствовать требованиям действующих санитарных правил и гигиенических нормативов.</w:t>
      </w:r>
    </w:p>
    <w:p w:rsidR="00223F03" w:rsidRPr="008241CB" w:rsidRDefault="00283736" w:rsidP="008241CB">
      <w:pPr>
        <w:ind w:firstLine="720"/>
        <w:jc w:val="both"/>
        <w:rPr>
          <w:sz w:val="24"/>
          <w:szCs w:val="24"/>
        </w:rPr>
      </w:pPr>
      <w:r w:rsidRPr="008241CB">
        <w:rPr>
          <w:sz w:val="24"/>
          <w:szCs w:val="24"/>
        </w:rPr>
        <w:t>Основные подходы и принципы реализуются через учебники «Начальная школа XXI века», « Школа России» и принятые педагогические технологии: развивающее обучение, дифференцированное обучение, метод проектов, ИК</w:t>
      </w:r>
      <w:proofErr w:type="gramStart"/>
      <w:r w:rsidRPr="008241CB">
        <w:rPr>
          <w:sz w:val="24"/>
          <w:szCs w:val="24"/>
        </w:rPr>
        <w:t>Т-</w:t>
      </w:r>
      <w:proofErr w:type="gramEnd"/>
      <w:r w:rsidRPr="008241CB">
        <w:rPr>
          <w:sz w:val="24"/>
          <w:szCs w:val="24"/>
        </w:rPr>
        <w:t xml:space="preserve"> технологии, </w:t>
      </w:r>
      <w:proofErr w:type="spellStart"/>
      <w:r w:rsidRPr="008241CB">
        <w:rPr>
          <w:sz w:val="24"/>
          <w:szCs w:val="24"/>
        </w:rPr>
        <w:t>здоровьесберегающие</w:t>
      </w:r>
      <w:proofErr w:type="spellEnd"/>
      <w:r w:rsidRPr="008241CB">
        <w:rPr>
          <w:sz w:val="24"/>
          <w:szCs w:val="24"/>
        </w:rPr>
        <w:t xml:space="preserve"> технологии и технологии сотрудничества.</w:t>
      </w:r>
    </w:p>
    <w:p w:rsidR="00223F03" w:rsidRPr="008241CB" w:rsidRDefault="00283736" w:rsidP="008241CB">
      <w:pPr>
        <w:ind w:firstLine="720"/>
        <w:jc w:val="both"/>
        <w:rPr>
          <w:sz w:val="24"/>
          <w:szCs w:val="24"/>
        </w:rPr>
      </w:pPr>
      <w:r w:rsidRPr="008241CB">
        <w:rPr>
          <w:sz w:val="24"/>
          <w:szCs w:val="24"/>
        </w:rPr>
        <w:t>Основными механизмами реализации основной образовательной программы начального общего образования являются:</w:t>
      </w:r>
    </w:p>
    <w:p w:rsidR="00223F03" w:rsidRPr="008241CB" w:rsidRDefault="00283736" w:rsidP="008241CB">
      <w:pPr>
        <w:ind w:firstLine="720"/>
        <w:jc w:val="both"/>
        <w:rPr>
          <w:sz w:val="24"/>
          <w:szCs w:val="24"/>
        </w:rPr>
      </w:pPr>
      <w:r w:rsidRPr="008241CB">
        <w:rPr>
          <w:sz w:val="24"/>
          <w:szCs w:val="24"/>
        </w:rPr>
        <w:t>Внутренние ресурсы:</w:t>
      </w:r>
    </w:p>
    <w:p w:rsidR="00223F03" w:rsidRPr="008241CB" w:rsidRDefault="00283736" w:rsidP="008241CB">
      <w:pPr>
        <w:ind w:firstLine="720"/>
        <w:jc w:val="both"/>
        <w:rPr>
          <w:sz w:val="24"/>
          <w:szCs w:val="24"/>
        </w:rPr>
      </w:pPr>
      <w:proofErr w:type="gramStart"/>
      <w:r w:rsidRPr="008241CB">
        <w:rPr>
          <w:sz w:val="24"/>
          <w:szCs w:val="24"/>
        </w:rPr>
        <w:t>кадровые (педагоги начального общего, основного общего, образования, педагоги дополнительного образования, педагог-психолог, социальный педагог, педагог-библиотекарь);</w:t>
      </w:r>
      <w:proofErr w:type="gramEnd"/>
    </w:p>
    <w:p w:rsidR="00223F03" w:rsidRPr="008241CB" w:rsidRDefault="00283736" w:rsidP="008241CB">
      <w:pPr>
        <w:ind w:firstLine="720"/>
        <w:jc w:val="both"/>
        <w:rPr>
          <w:sz w:val="24"/>
          <w:szCs w:val="24"/>
        </w:rPr>
      </w:pPr>
      <w:r w:rsidRPr="008241CB">
        <w:rPr>
          <w:sz w:val="24"/>
          <w:szCs w:val="24"/>
        </w:rPr>
        <w:t>финансовые (бюджетные средства, оказание платных образовательных услуг);</w:t>
      </w:r>
    </w:p>
    <w:p w:rsidR="00223F03" w:rsidRPr="008241CB" w:rsidRDefault="00283736" w:rsidP="008241CB">
      <w:pPr>
        <w:ind w:firstLine="720"/>
        <w:jc w:val="both"/>
        <w:rPr>
          <w:sz w:val="24"/>
          <w:szCs w:val="24"/>
        </w:rPr>
      </w:pPr>
      <w:r w:rsidRPr="008241CB">
        <w:rPr>
          <w:sz w:val="24"/>
          <w:szCs w:val="24"/>
        </w:rPr>
        <w:t xml:space="preserve">материально-технические (оснащение оборудованием, в том числе учебно-методическим, всех помещений образовательной организации, создание специальных условий </w:t>
      </w:r>
      <w:proofErr w:type="gramStart"/>
      <w:r w:rsidRPr="008241CB">
        <w:rPr>
          <w:sz w:val="24"/>
          <w:szCs w:val="24"/>
        </w:rPr>
        <w:t>для</w:t>
      </w:r>
      <w:proofErr w:type="gramEnd"/>
      <w:r w:rsidRPr="008241CB">
        <w:rPr>
          <w:sz w:val="24"/>
          <w:szCs w:val="24"/>
        </w:rPr>
        <w:t xml:space="preserve"> обучающихся с ОВЗ);</w:t>
      </w:r>
    </w:p>
    <w:p w:rsidR="00223F03" w:rsidRPr="008241CB" w:rsidRDefault="00283736" w:rsidP="008241CB">
      <w:pPr>
        <w:ind w:firstLine="720"/>
        <w:jc w:val="both"/>
        <w:rPr>
          <w:sz w:val="24"/>
          <w:szCs w:val="24"/>
        </w:rPr>
      </w:pPr>
      <w:r w:rsidRPr="008241CB">
        <w:rPr>
          <w:sz w:val="24"/>
          <w:szCs w:val="24"/>
        </w:rPr>
        <w:t>информационные (знания   о конкретных   обучающихся   и ученических   коллективах,   о ходе и результатах процессов, осуществляемых школой в целом и каждым сотрудником в отдельности), а также профессиональный и жизненный опыт педагогов, администрации, прочих работников школы).</w:t>
      </w:r>
    </w:p>
    <w:p w:rsidR="00223F03" w:rsidRPr="008241CB" w:rsidRDefault="00283736" w:rsidP="008241CB">
      <w:pPr>
        <w:ind w:firstLine="720"/>
        <w:jc w:val="both"/>
        <w:rPr>
          <w:sz w:val="24"/>
          <w:szCs w:val="24"/>
        </w:rPr>
      </w:pPr>
      <w:r w:rsidRPr="008241CB">
        <w:rPr>
          <w:sz w:val="24"/>
          <w:szCs w:val="24"/>
        </w:rPr>
        <w:t>Внешние ресурсы, используемые образовательной организацией, представляют собой сторонние образовательные организации, реализующие дополнительные общеобразовательные программы, а также организации, оказывающие психолого-педагогическую, медицинскую и социальную помощь обучающимся, испытывающим трудности в освоении основной общеобразовательной программы</w:t>
      </w:r>
      <w:proofErr w:type="gramStart"/>
      <w:r w:rsidRPr="008241CB">
        <w:rPr>
          <w:sz w:val="24"/>
          <w:szCs w:val="24"/>
        </w:rPr>
        <w:t xml:space="preserve"> .</w:t>
      </w:r>
      <w:proofErr w:type="gramEnd"/>
    </w:p>
    <w:p w:rsidR="00223F03" w:rsidRPr="008241CB" w:rsidRDefault="00283736" w:rsidP="008241CB">
      <w:pPr>
        <w:ind w:firstLine="720"/>
        <w:jc w:val="both"/>
        <w:rPr>
          <w:sz w:val="24"/>
          <w:szCs w:val="24"/>
        </w:rPr>
      </w:pPr>
      <w:r w:rsidRPr="008241CB">
        <w:rPr>
          <w:sz w:val="24"/>
          <w:szCs w:val="24"/>
        </w:rPr>
        <w:t xml:space="preserve">Осуществляется сотрудничество с организациями: автономное учреждение дополнительного образования детей муниципального образования </w:t>
      </w:r>
      <w:proofErr w:type="spellStart"/>
      <w:r w:rsidRPr="008241CB">
        <w:rPr>
          <w:sz w:val="24"/>
          <w:szCs w:val="24"/>
        </w:rPr>
        <w:t>Заводоуковский</w:t>
      </w:r>
      <w:proofErr w:type="spellEnd"/>
      <w:r w:rsidRPr="008241CB">
        <w:rPr>
          <w:sz w:val="24"/>
          <w:szCs w:val="24"/>
        </w:rPr>
        <w:t xml:space="preserve"> </w:t>
      </w:r>
      <w:r w:rsidR="007A4E08" w:rsidRPr="008241CB">
        <w:rPr>
          <w:sz w:val="24"/>
          <w:szCs w:val="24"/>
        </w:rPr>
        <w:t>муниципальный</w:t>
      </w:r>
      <w:r w:rsidRPr="008241CB">
        <w:rPr>
          <w:sz w:val="24"/>
          <w:szCs w:val="24"/>
        </w:rPr>
        <w:t xml:space="preserve"> округ «Детская школа искусств», Детско-юношеская спортивная школа, АУ «КЦСОН», ОДН, ГИБДД, Дворец культуры</w:t>
      </w:r>
      <w:r w:rsidR="00851935" w:rsidRPr="008241CB">
        <w:rPr>
          <w:sz w:val="24"/>
          <w:szCs w:val="24"/>
        </w:rPr>
        <w:t xml:space="preserve">, </w:t>
      </w:r>
      <w:r w:rsidRPr="008241CB">
        <w:rPr>
          <w:sz w:val="24"/>
          <w:szCs w:val="24"/>
        </w:rPr>
        <w:t>музей.</w:t>
      </w:r>
    </w:p>
    <w:p w:rsidR="00223F03" w:rsidRPr="008241CB" w:rsidRDefault="00283736" w:rsidP="008241CB">
      <w:pPr>
        <w:ind w:firstLine="720"/>
        <w:jc w:val="both"/>
        <w:rPr>
          <w:sz w:val="24"/>
          <w:szCs w:val="24"/>
        </w:rPr>
      </w:pPr>
      <w:proofErr w:type="gramStart"/>
      <w:r w:rsidRPr="008241CB">
        <w:rPr>
          <w:sz w:val="24"/>
          <w:szCs w:val="24"/>
        </w:rPr>
        <w:t>Положительные результаты даёт организация внеурочной деятельности с разработкой учебных курсов, различных форм совместной познавательной деятельности (конкурсы, диспуты,</w:t>
      </w:r>
      <w:proofErr w:type="gramEnd"/>
    </w:p>
    <w:p w:rsidR="00223F03" w:rsidRPr="008241CB" w:rsidRDefault="00283736" w:rsidP="008241CB">
      <w:pPr>
        <w:ind w:firstLine="720"/>
        <w:jc w:val="both"/>
        <w:rPr>
          <w:sz w:val="24"/>
          <w:szCs w:val="24"/>
        </w:rPr>
      </w:pPr>
      <w:r w:rsidRPr="008241CB">
        <w:rPr>
          <w:sz w:val="24"/>
          <w:szCs w:val="24"/>
        </w:rPr>
        <w:t>интеллектуальные марафоны и т. п.),</w:t>
      </w:r>
      <w:r w:rsidR="00851935" w:rsidRPr="008241CB">
        <w:rPr>
          <w:sz w:val="24"/>
          <w:szCs w:val="24"/>
        </w:rPr>
        <w:t xml:space="preserve"> </w:t>
      </w:r>
      <w:r w:rsidRPr="008241CB">
        <w:rPr>
          <w:sz w:val="24"/>
          <w:szCs w:val="24"/>
        </w:rPr>
        <w:t>организация индивидуальной и групповой проектн</w:t>
      </w:r>
      <w:proofErr w:type="gramStart"/>
      <w:r w:rsidRPr="008241CB">
        <w:rPr>
          <w:sz w:val="24"/>
          <w:szCs w:val="24"/>
        </w:rPr>
        <w:t>о-</w:t>
      </w:r>
      <w:proofErr w:type="gramEnd"/>
      <w:r w:rsidRPr="008241CB">
        <w:rPr>
          <w:sz w:val="24"/>
          <w:szCs w:val="24"/>
        </w:rPr>
        <w:t xml:space="preserve"> исследовательской деятельности обучающихся 2 - 4 классов. Эффективным механизмом реализации программ является использование индивидуальных программ и учебных планов для отдельных обучающихся или небольших групп.</w:t>
      </w:r>
    </w:p>
    <w:p w:rsidR="00223F03" w:rsidRPr="008241CB" w:rsidRDefault="00283736" w:rsidP="008241CB">
      <w:pPr>
        <w:ind w:firstLine="720"/>
        <w:jc w:val="both"/>
        <w:rPr>
          <w:sz w:val="24"/>
          <w:szCs w:val="24"/>
        </w:rPr>
      </w:pPr>
      <w:r w:rsidRPr="008241CB">
        <w:rPr>
          <w:sz w:val="24"/>
          <w:szCs w:val="24"/>
        </w:rPr>
        <w:t>Общая характеристика программы начального образования</w:t>
      </w:r>
    </w:p>
    <w:p w:rsidR="00223F03" w:rsidRPr="008241CB" w:rsidRDefault="00283736" w:rsidP="008241CB">
      <w:pPr>
        <w:ind w:firstLine="720"/>
        <w:jc w:val="both"/>
        <w:rPr>
          <w:sz w:val="24"/>
          <w:szCs w:val="24"/>
        </w:rPr>
      </w:pPr>
      <w:r w:rsidRPr="008241CB">
        <w:rPr>
          <w:sz w:val="24"/>
          <w:szCs w:val="24"/>
        </w:rPr>
        <w:t xml:space="preserve">Основная образовательная программа начального общего образования (далее – ООП НОО) разработана в соответствии с требованиями федерального государственного образовательного стандарта начального общего образования (далее – ФГОС НОО) к структуре основной образовательной программы, определяет цель, задачи, планируемые результаты, содержание и организацию образовательной деятельности при получении начального общего образования в образовательной организации. При разработке ООП НОО учтены результаты </w:t>
      </w:r>
      <w:proofErr w:type="spellStart"/>
      <w:r w:rsidRPr="008241CB">
        <w:rPr>
          <w:sz w:val="24"/>
          <w:szCs w:val="24"/>
        </w:rPr>
        <w:t>самообследования</w:t>
      </w:r>
      <w:proofErr w:type="spellEnd"/>
      <w:r w:rsidRPr="008241CB">
        <w:rPr>
          <w:sz w:val="24"/>
          <w:szCs w:val="24"/>
        </w:rPr>
        <w:t>, в том числе функционирования ВСОКО, анализ образовательных потребностей и запросы участников образовательных отношений.</w:t>
      </w:r>
    </w:p>
    <w:p w:rsidR="00851935" w:rsidRPr="008241CB" w:rsidRDefault="00283736" w:rsidP="008241CB">
      <w:pPr>
        <w:ind w:firstLine="720"/>
        <w:jc w:val="both"/>
        <w:rPr>
          <w:sz w:val="24"/>
          <w:szCs w:val="24"/>
        </w:rPr>
      </w:pPr>
      <w:r w:rsidRPr="008241CB">
        <w:rPr>
          <w:sz w:val="24"/>
          <w:szCs w:val="24"/>
        </w:rPr>
        <w:t>Содержание основной образовательной программы начального общего образования образовательной организации отражает требования ФГОС НОО и группируется в три основных раздела: целевой, содержательный и организационный.</w:t>
      </w:r>
    </w:p>
    <w:p w:rsidR="00223F03" w:rsidRPr="008241CB" w:rsidRDefault="00283736" w:rsidP="008241CB">
      <w:pPr>
        <w:ind w:firstLine="720"/>
        <w:jc w:val="both"/>
        <w:rPr>
          <w:sz w:val="24"/>
          <w:szCs w:val="24"/>
        </w:rPr>
      </w:pPr>
      <w:r w:rsidRPr="008241CB">
        <w:rPr>
          <w:sz w:val="24"/>
          <w:szCs w:val="24"/>
        </w:rPr>
        <w:t>Целевой раздел определяет общее назначение, цели, задачи и планируемые результаты реализации программы начального общего образования, а также способы определения достижения этих целей и результатов.</w:t>
      </w:r>
    </w:p>
    <w:p w:rsidR="00223F03" w:rsidRPr="008241CB" w:rsidRDefault="00283736" w:rsidP="008241CB">
      <w:pPr>
        <w:ind w:firstLine="720"/>
        <w:jc w:val="both"/>
        <w:rPr>
          <w:sz w:val="24"/>
          <w:szCs w:val="24"/>
        </w:rPr>
      </w:pPr>
      <w:r w:rsidRPr="008241CB">
        <w:rPr>
          <w:sz w:val="24"/>
          <w:szCs w:val="24"/>
        </w:rPr>
        <w:t>Целевой раздел включает:</w:t>
      </w:r>
    </w:p>
    <w:p w:rsidR="00223F03" w:rsidRPr="008241CB" w:rsidRDefault="00283736" w:rsidP="008241CB">
      <w:pPr>
        <w:ind w:firstLine="720"/>
        <w:jc w:val="both"/>
        <w:rPr>
          <w:sz w:val="24"/>
          <w:szCs w:val="24"/>
        </w:rPr>
      </w:pPr>
      <w:r w:rsidRPr="008241CB">
        <w:rPr>
          <w:sz w:val="24"/>
          <w:szCs w:val="24"/>
        </w:rPr>
        <w:t>пояснительную записку;</w:t>
      </w:r>
    </w:p>
    <w:p w:rsidR="00223F03" w:rsidRPr="008241CB" w:rsidRDefault="00283736" w:rsidP="008241CB">
      <w:pPr>
        <w:ind w:firstLine="720"/>
        <w:jc w:val="both"/>
        <w:rPr>
          <w:sz w:val="24"/>
          <w:szCs w:val="24"/>
        </w:rPr>
      </w:pPr>
      <w:r w:rsidRPr="008241CB">
        <w:rPr>
          <w:sz w:val="24"/>
          <w:szCs w:val="24"/>
        </w:rPr>
        <w:t>планируемые</w:t>
      </w:r>
      <w:r w:rsidRPr="008241CB">
        <w:rPr>
          <w:sz w:val="24"/>
          <w:szCs w:val="24"/>
        </w:rPr>
        <w:tab/>
        <w:t>результаты</w:t>
      </w:r>
      <w:r w:rsidRPr="008241CB">
        <w:rPr>
          <w:sz w:val="24"/>
          <w:szCs w:val="24"/>
        </w:rPr>
        <w:tab/>
        <w:t>освоения</w:t>
      </w:r>
      <w:r w:rsidRPr="008241CB">
        <w:rPr>
          <w:sz w:val="24"/>
          <w:szCs w:val="24"/>
        </w:rPr>
        <w:tab/>
      </w:r>
      <w:proofErr w:type="gramStart"/>
      <w:r w:rsidRPr="008241CB">
        <w:rPr>
          <w:sz w:val="24"/>
          <w:szCs w:val="24"/>
        </w:rPr>
        <w:t>обучающимися</w:t>
      </w:r>
      <w:proofErr w:type="gramEnd"/>
      <w:r w:rsidRPr="008241CB">
        <w:rPr>
          <w:sz w:val="24"/>
          <w:szCs w:val="24"/>
        </w:rPr>
        <w:tab/>
        <w:t>программы</w:t>
      </w:r>
      <w:r w:rsidRPr="008241CB">
        <w:rPr>
          <w:sz w:val="24"/>
          <w:szCs w:val="24"/>
        </w:rPr>
        <w:tab/>
        <w:t>начального</w:t>
      </w:r>
      <w:r w:rsidRPr="008241CB">
        <w:rPr>
          <w:sz w:val="24"/>
          <w:szCs w:val="24"/>
        </w:rPr>
        <w:tab/>
        <w:t>общего образования;</w:t>
      </w:r>
    </w:p>
    <w:p w:rsidR="00223F03" w:rsidRPr="008241CB" w:rsidRDefault="00283736" w:rsidP="008241CB">
      <w:pPr>
        <w:ind w:firstLine="720"/>
        <w:jc w:val="both"/>
        <w:rPr>
          <w:sz w:val="24"/>
          <w:szCs w:val="24"/>
        </w:rPr>
      </w:pPr>
      <w:r w:rsidRPr="008241CB">
        <w:rPr>
          <w:sz w:val="24"/>
          <w:szCs w:val="24"/>
        </w:rPr>
        <w:lastRenderedPageBreak/>
        <w:t xml:space="preserve">систему </w:t>
      </w:r>
      <w:proofErr w:type="gramStart"/>
      <w:r w:rsidRPr="008241CB">
        <w:rPr>
          <w:sz w:val="24"/>
          <w:szCs w:val="24"/>
        </w:rPr>
        <w:t>оценки достижения планируемых результатов освоения программы начального общего образования</w:t>
      </w:r>
      <w:proofErr w:type="gramEnd"/>
      <w:r w:rsidRPr="008241CB">
        <w:rPr>
          <w:sz w:val="24"/>
          <w:szCs w:val="24"/>
        </w:rPr>
        <w:t>.</w:t>
      </w:r>
    </w:p>
    <w:p w:rsidR="00223F03" w:rsidRPr="008241CB" w:rsidRDefault="00283736" w:rsidP="008241CB">
      <w:pPr>
        <w:ind w:firstLine="720"/>
        <w:jc w:val="both"/>
        <w:rPr>
          <w:sz w:val="24"/>
          <w:szCs w:val="24"/>
        </w:rPr>
      </w:pPr>
      <w:r w:rsidRPr="008241CB">
        <w:rPr>
          <w:sz w:val="24"/>
          <w:szCs w:val="24"/>
        </w:rPr>
        <w:t xml:space="preserve">Содержательный раздел включает следующие программы, ориентированные на достижение </w:t>
      </w:r>
      <w:r w:rsidR="00BD15C8" w:rsidRPr="008241CB">
        <w:rPr>
          <w:sz w:val="24"/>
          <w:szCs w:val="24"/>
        </w:rPr>
        <w:t xml:space="preserve"> </w:t>
      </w:r>
      <w:r w:rsidRPr="008241CB">
        <w:rPr>
          <w:sz w:val="24"/>
          <w:szCs w:val="24"/>
        </w:rPr>
        <w:t xml:space="preserve">предметных, </w:t>
      </w:r>
      <w:proofErr w:type="spellStart"/>
      <w:r w:rsidRPr="008241CB">
        <w:rPr>
          <w:sz w:val="24"/>
          <w:szCs w:val="24"/>
        </w:rPr>
        <w:t>метапредметных</w:t>
      </w:r>
      <w:proofErr w:type="spellEnd"/>
      <w:r w:rsidRPr="008241CB">
        <w:rPr>
          <w:sz w:val="24"/>
          <w:szCs w:val="24"/>
        </w:rPr>
        <w:t xml:space="preserve"> и личностных результатов:</w:t>
      </w:r>
    </w:p>
    <w:p w:rsidR="00223F03" w:rsidRPr="008241CB" w:rsidRDefault="007E3C8B" w:rsidP="008241CB">
      <w:pPr>
        <w:ind w:firstLine="720"/>
        <w:jc w:val="both"/>
        <w:rPr>
          <w:sz w:val="24"/>
          <w:szCs w:val="24"/>
        </w:rPr>
      </w:pPr>
      <w:r w:rsidRPr="008241CB">
        <w:rPr>
          <w:sz w:val="24"/>
          <w:szCs w:val="24"/>
        </w:rPr>
        <w:t>рабочих программ учебных предметов, учебных курсов, учебных модулей, курсов внеурочной деятельности</w:t>
      </w:r>
      <w:r w:rsidR="00283736" w:rsidRPr="008241CB">
        <w:rPr>
          <w:sz w:val="24"/>
          <w:szCs w:val="24"/>
        </w:rPr>
        <w:t>;</w:t>
      </w:r>
    </w:p>
    <w:p w:rsidR="00223F03" w:rsidRPr="008241CB" w:rsidRDefault="00283736" w:rsidP="008241CB">
      <w:pPr>
        <w:ind w:firstLine="720"/>
        <w:jc w:val="both"/>
        <w:rPr>
          <w:sz w:val="24"/>
          <w:szCs w:val="24"/>
        </w:rPr>
      </w:pPr>
      <w:r w:rsidRPr="008241CB">
        <w:rPr>
          <w:sz w:val="24"/>
          <w:szCs w:val="24"/>
        </w:rPr>
        <w:t xml:space="preserve">программу формирования универсальных учебных действий </w:t>
      </w:r>
      <w:proofErr w:type="gramStart"/>
      <w:r w:rsidRPr="008241CB">
        <w:rPr>
          <w:sz w:val="24"/>
          <w:szCs w:val="24"/>
        </w:rPr>
        <w:t>у</w:t>
      </w:r>
      <w:proofErr w:type="gramEnd"/>
      <w:r w:rsidRPr="008241CB">
        <w:rPr>
          <w:sz w:val="24"/>
          <w:szCs w:val="24"/>
        </w:rPr>
        <w:t xml:space="preserve"> обучающихся;</w:t>
      </w:r>
    </w:p>
    <w:p w:rsidR="00223F03" w:rsidRPr="008241CB" w:rsidRDefault="00283736" w:rsidP="008241CB">
      <w:pPr>
        <w:ind w:firstLine="720"/>
        <w:jc w:val="both"/>
        <w:rPr>
          <w:sz w:val="24"/>
          <w:szCs w:val="24"/>
        </w:rPr>
      </w:pPr>
      <w:r w:rsidRPr="008241CB">
        <w:rPr>
          <w:sz w:val="24"/>
          <w:szCs w:val="24"/>
        </w:rPr>
        <w:t>рабочую программу воспитания.</w:t>
      </w:r>
    </w:p>
    <w:p w:rsidR="00223F03" w:rsidRPr="008241CB" w:rsidRDefault="00283736" w:rsidP="008241CB">
      <w:pPr>
        <w:ind w:firstLine="720"/>
        <w:jc w:val="both"/>
        <w:rPr>
          <w:sz w:val="24"/>
          <w:szCs w:val="24"/>
        </w:rPr>
      </w:pPr>
      <w:r w:rsidRPr="008241CB">
        <w:rPr>
          <w:sz w:val="24"/>
          <w:szCs w:val="24"/>
        </w:rPr>
        <w:t>Организационный раздел программы начального общего образования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w:t>
      </w:r>
    </w:p>
    <w:p w:rsidR="00223F03" w:rsidRPr="008241CB" w:rsidRDefault="00283736" w:rsidP="008241CB">
      <w:pPr>
        <w:ind w:firstLine="720"/>
        <w:jc w:val="both"/>
        <w:rPr>
          <w:sz w:val="24"/>
          <w:szCs w:val="24"/>
        </w:rPr>
      </w:pPr>
      <w:r w:rsidRPr="008241CB">
        <w:rPr>
          <w:sz w:val="24"/>
          <w:szCs w:val="24"/>
        </w:rPr>
        <w:t>Организационный раздел включает:</w:t>
      </w:r>
    </w:p>
    <w:p w:rsidR="00223F03" w:rsidRPr="008241CB" w:rsidRDefault="00283736" w:rsidP="008241CB">
      <w:pPr>
        <w:ind w:firstLine="720"/>
        <w:jc w:val="both"/>
        <w:rPr>
          <w:sz w:val="24"/>
          <w:szCs w:val="24"/>
        </w:rPr>
      </w:pPr>
      <w:r w:rsidRPr="008241CB">
        <w:rPr>
          <w:sz w:val="24"/>
          <w:szCs w:val="24"/>
        </w:rPr>
        <w:t>учебный план;</w:t>
      </w:r>
    </w:p>
    <w:p w:rsidR="00223F03" w:rsidRPr="008241CB" w:rsidRDefault="00283736" w:rsidP="008241CB">
      <w:pPr>
        <w:ind w:firstLine="720"/>
        <w:jc w:val="both"/>
        <w:rPr>
          <w:sz w:val="24"/>
          <w:szCs w:val="24"/>
        </w:rPr>
      </w:pPr>
      <w:r w:rsidRPr="008241CB">
        <w:rPr>
          <w:sz w:val="24"/>
          <w:szCs w:val="24"/>
        </w:rPr>
        <w:t>план внеурочной деятельности;</w:t>
      </w:r>
    </w:p>
    <w:p w:rsidR="00223F03" w:rsidRPr="008241CB" w:rsidRDefault="00283736" w:rsidP="008241CB">
      <w:pPr>
        <w:ind w:firstLine="720"/>
        <w:jc w:val="both"/>
        <w:rPr>
          <w:sz w:val="24"/>
          <w:szCs w:val="24"/>
        </w:rPr>
      </w:pPr>
      <w:r w:rsidRPr="008241CB">
        <w:rPr>
          <w:sz w:val="24"/>
          <w:szCs w:val="24"/>
        </w:rPr>
        <w:t>календарный учебный график;</w:t>
      </w:r>
    </w:p>
    <w:p w:rsidR="00223F03" w:rsidRPr="008241CB" w:rsidRDefault="00283736" w:rsidP="008241CB">
      <w:pPr>
        <w:ind w:firstLine="720"/>
        <w:jc w:val="both"/>
        <w:rPr>
          <w:sz w:val="24"/>
          <w:szCs w:val="24"/>
        </w:rPr>
      </w:pPr>
      <w:r w:rsidRPr="008241CB">
        <w:rPr>
          <w:sz w:val="24"/>
          <w:szCs w:val="24"/>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rsidR="00223F03" w:rsidRPr="008241CB" w:rsidRDefault="00283736" w:rsidP="008241CB">
      <w:pPr>
        <w:ind w:firstLine="720"/>
        <w:jc w:val="both"/>
        <w:rPr>
          <w:sz w:val="24"/>
          <w:szCs w:val="24"/>
        </w:rPr>
      </w:pPr>
      <w:r w:rsidRPr="008241CB">
        <w:rPr>
          <w:sz w:val="24"/>
          <w:szCs w:val="24"/>
        </w:rPr>
        <w:t>характеристику   условий    реализации    программы    начального    общего    образования в соответствии с требованиями ФГОС.</w:t>
      </w:r>
    </w:p>
    <w:p w:rsidR="00223F03" w:rsidRPr="008241CB" w:rsidRDefault="00283736" w:rsidP="008241CB">
      <w:pPr>
        <w:ind w:firstLine="720"/>
        <w:jc w:val="both"/>
        <w:rPr>
          <w:sz w:val="24"/>
          <w:szCs w:val="24"/>
        </w:rPr>
      </w:pPr>
      <w:r w:rsidRPr="008241CB">
        <w:rPr>
          <w:sz w:val="24"/>
          <w:szCs w:val="24"/>
        </w:rPr>
        <w:t xml:space="preserve">Основная образовательная программа начального общего образования является стратегическим документом образовательной организации, выполнение которого обеспечивает успешность организации образовательной деятельности, т. е. гарантию реализации статьи 12 Федерального закона «Об образовании в Российской Федерации». В соответствии с законодательными актами образовательная организация самостоятельно определяет технологии обучения, формы его организации (включая модульные курсы), а также систему оценивания с соблюдением принципа </w:t>
      </w:r>
      <w:proofErr w:type="spellStart"/>
      <w:r w:rsidRPr="008241CB">
        <w:rPr>
          <w:sz w:val="24"/>
          <w:szCs w:val="24"/>
        </w:rPr>
        <w:t>здоровьесберегающего</w:t>
      </w:r>
      <w:proofErr w:type="spellEnd"/>
      <w:r w:rsidRPr="008241CB">
        <w:rPr>
          <w:sz w:val="24"/>
          <w:szCs w:val="24"/>
        </w:rPr>
        <w:t xml:space="preserve"> обучения.</w:t>
      </w:r>
    </w:p>
    <w:p w:rsidR="00BD15C8" w:rsidRPr="008241CB" w:rsidRDefault="00BD15C8" w:rsidP="008241CB">
      <w:pPr>
        <w:ind w:firstLine="720"/>
        <w:jc w:val="both"/>
        <w:rPr>
          <w:sz w:val="24"/>
          <w:szCs w:val="24"/>
        </w:rPr>
      </w:pPr>
      <w:r w:rsidRPr="008241CB">
        <w:rPr>
          <w:sz w:val="24"/>
          <w:szCs w:val="24"/>
        </w:rPr>
        <w:t>При разработке ООП НОО образовательная организация предусматривает непосредственное применение при реализации обязательной части ООП НОО федеральных рабочих программ по учебным предметам «Русский язык», «Литературное чтение», «Окружающий мир», Труд (технология)</w:t>
      </w:r>
    </w:p>
    <w:p w:rsidR="00223F03" w:rsidRPr="008241CB" w:rsidRDefault="00283736" w:rsidP="008241CB">
      <w:pPr>
        <w:ind w:firstLine="720"/>
        <w:jc w:val="both"/>
        <w:rPr>
          <w:sz w:val="24"/>
          <w:szCs w:val="24"/>
        </w:rPr>
      </w:pPr>
      <w:r w:rsidRPr="008241CB">
        <w:rPr>
          <w:sz w:val="24"/>
          <w:szCs w:val="24"/>
        </w:rPr>
        <w:t>Программа строится с учётом психологических особенностей обучающегося младшего школьного возраста. Наиболее адаптивным сроком обучения в начальной школе, установленным в РФ, является 4 года.</w:t>
      </w:r>
    </w:p>
    <w:p w:rsidR="00223F03" w:rsidRPr="008241CB" w:rsidRDefault="00283736" w:rsidP="008241CB">
      <w:pPr>
        <w:ind w:firstLine="720"/>
        <w:jc w:val="both"/>
        <w:rPr>
          <w:sz w:val="24"/>
          <w:szCs w:val="24"/>
        </w:rPr>
      </w:pPr>
      <w:r w:rsidRPr="008241CB">
        <w:rPr>
          <w:sz w:val="24"/>
          <w:szCs w:val="24"/>
        </w:rPr>
        <w:t xml:space="preserve">Общее число учебных часов не может составлять </w:t>
      </w:r>
      <w:r w:rsidR="00A95B7C" w:rsidRPr="008241CB">
        <w:rPr>
          <w:sz w:val="24"/>
          <w:szCs w:val="24"/>
        </w:rPr>
        <w:t>не менее 2966 и не более 3305</w:t>
      </w:r>
      <w:r w:rsidRPr="008241CB">
        <w:rPr>
          <w:sz w:val="24"/>
          <w:szCs w:val="24"/>
        </w:rPr>
        <w:t>.</w:t>
      </w:r>
    </w:p>
    <w:p w:rsidR="00223F03" w:rsidRPr="008241CB" w:rsidRDefault="00283736" w:rsidP="008241CB">
      <w:pPr>
        <w:ind w:firstLine="720"/>
        <w:jc w:val="both"/>
        <w:rPr>
          <w:sz w:val="24"/>
          <w:szCs w:val="24"/>
        </w:rPr>
      </w:pPr>
      <w:r w:rsidRPr="008241CB">
        <w:rPr>
          <w:sz w:val="24"/>
          <w:szCs w:val="24"/>
        </w:rPr>
        <w:t>Соблюдение этих требований ФГОС НОО связано с необходимостью оберегать обучающихся от перегрузок, утомления, отрицательного влияния обучения на здоровье.</w:t>
      </w:r>
    </w:p>
    <w:p w:rsidR="00223F03" w:rsidRPr="008241CB" w:rsidRDefault="00283736" w:rsidP="008241CB">
      <w:pPr>
        <w:ind w:firstLine="720"/>
        <w:jc w:val="both"/>
        <w:rPr>
          <w:sz w:val="24"/>
          <w:szCs w:val="24"/>
        </w:rPr>
      </w:pPr>
      <w:r w:rsidRPr="008241CB">
        <w:rPr>
          <w:sz w:val="24"/>
          <w:szCs w:val="24"/>
        </w:rPr>
        <w:t>В исключительных случаях образовательная организация может с учётом особых успехов обучающихся, высокого темпа обучаемости или особых условий развития ребёнка сократить срок обучения в начальной школе. В этом случае обучение осуществляется по индивидуально разработанным учебным планам.</w:t>
      </w:r>
    </w:p>
    <w:p w:rsidR="00BD15C8" w:rsidRPr="008241CB" w:rsidRDefault="00BD15C8" w:rsidP="008241CB">
      <w:pPr>
        <w:ind w:firstLine="720"/>
        <w:jc w:val="both"/>
        <w:rPr>
          <w:sz w:val="24"/>
          <w:szCs w:val="24"/>
        </w:rPr>
      </w:pPr>
      <w:r w:rsidRPr="008241CB">
        <w:rPr>
          <w:sz w:val="24"/>
          <w:szCs w:val="24"/>
        </w:rPr>
        <w:t>При изучении учебного предмета "Основы религиозных культур и светской этики" выбор одного из учебных модулей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осуществляется по заявлению родителей (иных законных представителей) несовершеннолетних обучающихся.</w:t>
      </w:r>
    </w:p>
    <w:p w:rsidR="00BD15C8" w:rsidRPr="008241CB" w:rsidRDefault="00BD15C8" w:rsidP="008241CB">
      <w:pPr>
        <w:ind w:firstLine="720"/>
        <w:jc w:val="both"/>
        <w:rPr>
          <w:sz w:val="24"/>
          <w:szCs w:val="24"/>
        </w:rPr>
      </w:pPr>
      <w:r w:rsidRPr="008241CB">
        <w:rPr>
          <w:sz w:val="24"/>
          <w:szCs w:val="24"/>
        </w:rPr>
        <w:t>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школы и по заявлению родителей (иных законных представителей) несовершеннолетних обучающихся.</w:t>
      </w:r>
    </w:p>
    <w:p w:rsidR="00BD15C8" w:rsidRPr="008241CB" w:rsidRDefault="00BD15C8" w:rsidP="008241CB">
      <w:pPr>
        <w:ind w:firstLine="720"/>
        <w:jc w:val="both"/>
        <w:rPr>
          <w:sz w:val="24"/>
          <w:szCs w:val="24"/>
        </w:rPr>
      </w:pPr>
      <w:r w:rsidRPr="008241CB">
        <w:rPr>
          <w:sz w:val="24"/>
          <w:szCs w:val="24"/>
        </w:rPr>
        <w:t>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Организацией, - 20% от общего объема программы начального общего образования, реализуемой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rsidR="00707A26" w:rsidRPr="008241CB" w:rsidRDefault="00707A26" w:rsidP="008241CB">
      <w:pPr>
        <w:ind w:firstLine="720"/>
        <w:jc w:val="both"/>
        <w:rPr>
          <w:sz w:val="24"/>
          <w:szCs w:val="24"/>
        </w:rPr>
      </w:pPr>
      <w:r w:rsidRPr="008241CB">
        <w:rPr>
          <w:sz w:val="24"/>
          <w:szCs w:val="24"/>
        </w:rPr>
        <w:lastRenderedPageBreak/>
        <w:t xml:space="preserve">Длительность контрольной работы, являющейся формой письменной проверки результатов обучения с целью оценки уровня достижения предметных и (или) </w:t>
      </w:r>
      <w:proofErr w:type="spellStart"/>
      <w:r w:rsidRPr="008241CB">
        <w:rPr>
          <w:sz w:val="24"/>
          <w:szCs w:val="24"/>
        </w:rPr>
        <w:t>метапредметных</w:t>
      </w:r>
      <w:proofErr w:type="spellEnd"/>
      <w:r w:rsidRPr="008241CB">
        <w:rPr>
          <w:sz w:val="24"/>
          <w:szCs w:val="24"/>
        </w:rPr>
        <w:t xml:space="preserve"> результатов, составляет один урок (не более чем 45 минут), контрольные работы проводятся, начиная со 2 класса.</w:t>
      </w:r>
    </w:p>
    <w:p w:rsidR="00707A26" w:rsidRPr="008241CB" w:rsidRDefault="00707A26" w:rsidP="008241CB">
      <w:pPr>
        <w:ind w:firstLine="720"/>
        <w:jc w:val="both"/>
        <w:rPr>
          <w:sz w:val="24"/>
          <w:szCs w:val="24"/>
        </w:rPr>
      </w:pPr>
      <w:r w:rsidRPr="008241CB">
        <w:rPr>
          <w:sz w:val="24"/>
          <w:szCs w:val="24"/>
        </w:rPr>
        <w:t>При этом объем учебного времени, затрачиваемого на проведение оценочных процедур, не превышает 10% от всего объема учебного времени, отводимого на изучение данного учебного предмета в данном классе в текущем учебном году.</w:t>
      </w:r>
    </w:p>
    <w:p w:rsidR="00707A26" w:rsidRPr="008241CB" w:rsidRDefault="00707A26" w:rsidP="008241CB">
      <w:pPr>
        <w:ind w:firstLine="720"/>
        <w:jc w:val="both"/>
        <w:rPr>
          <w:sz w:val="24"/>
          <w:szCs w:val="24"/>
        </w:rPr>
      </w:pPr>
      <w:r w:rsidRPr="008241CB">
        <w:rPr>
          <w:sz w:val="24"/>
          <w:szCs w:val="24"/>
        </w:rPr>
        <w:t>Внешняя оценка включает:</w:t>
      </w:r>
    </w:p>
    <w:p w:rsidR="00707A26" w:rsidRPr="008241CB" w:rsidRDefault="00707A26" w:rsidP="008241CB">
      <w:pPr>
        <w:ind w:firstLine="720"/>
        <w:jc w:val="both"/>
        <w:rPr>
          <w:sz w:val="24"/>
          <w:szCs w:val="24"/>
        </w:rPr>
      </w:pPr>
      <w:r w:rsidRPr="008241CB">
        <w:rPr>
          <w:sz w:val="24"/>
          <w:szCs w:val="24"/>
        </w:rPr>
        <w:t>независимую оценку качества подготовки обучающихся</w:t>
      </w:r>
      <w:proofErr w:type="gramStart"/>
      <w:r w:rsidRPr="008241CB">
        <w:rPr>
          <w:sz w:val="24"/>
          <w:szCs w:val="24"/>
        </w:rPr>
        <w:t xml:space="preserve"> :</w:t>
      </w:r>
      <w:proofErr w:type="gramEnd"/>
    </w:p>
    <w:p w:rsidR="00707A26" w:rsidRPr="008241CB" w:rsidRDefault="00707A26" w:rsidP="008241CB">
      <w:pPr>
        <w:ind w:firstLine="720"/>
        <w:jc w:val="both"/>
        <w:rPr>
          <w:sz w:val="24"/>
          <w:szCs w:val="24"/>
        </w:rPr>
      </w:pPr>
      <w:r w:rsidRPr="008241CB">
        <w:rPr>
          <w:sz w:val="24"/>
          <w:szCs w:val="24"/>
        </w:rPr>
        <w:t>-Национальные сопоставительные исследования качества общего образования,</w:t>
      </w:r>
    </w:p>
    <w:p w:rsidR="00707A26" w:rsidRPr="008241CB" w:rsidRDefault="00707A26" w:rsidP="008241CB">
      <w:pPr>
        <w:ind w:firstLine="720"/>
        <w:jc w:val="both"/>
        <w:rPr>
          <w:sz w:val="24"/>
          <w:szCs w:val="24"/>
        </w:rPr>
      </w:pPr>
      <w:r w:rsidRPr="008241CB">
        <w:rPr>
          <w:sz w:val="24"/>
          <w:szCs w:val="24"/>
        </w:rPr>
        <w:t>-Всероссийские проверочные работы,</w:t>
      </w:r>
    </w:p>
    <w:p w:rsidR="00707A26" w:rsidRPr="008241CB" w:rsidRDefault="00707A26" w:rsidP="008241CB">
      <w:pPr>
        <w:ind w:firstLine="720"/>
        <w:jc w:val="both"/>
        <w:rPr>
          <w:sz w:val="24"/>
          <w:szCs w:val="24"/>
        </w:rPr>
      </w:pPr>
      <w:r w:rsidRPr="008241CB">
        <w:rPr>
          <w:sz w:val="24"/>
          <w:szCs w:val="24"/>
        </w:rPr>
        <w:t>-Международные сопоставительные исследования качества общего образования</w:t>
      </w:r>
    </w:p>
    <w:p w:rsidR="00707A26" w:rsidRPr="008241CB" w:rsidRDefault="00707A26" w:rsidP="008241CB">
      <w:pPr>
        <w:ind w:firstLine="720"/>
        <w:jc w:val="both"/>
        <w:rPr>
          <w:sz w:val="24"/>
          <w:szCs w:val="24"/>
        </w:rPr>
      </w:pPr>
      <w:r w:rsidRPr="008241CB">
        <w:rPr>
          <w:sz w:val="24"/>
          <w:szCs w:val="24"/>
        </w:rPr>
        <w:t>В соответствии с ФГОС НОО система оценки образовательной организации реализует системно-</w:t>
      </w:r>
      <w:proofErr w:type="spellStart"/>
      <w:r w:rsidRPr="008241CB">
        <w:rPr>
          <w:sz w:val="24"/>
          <w:szCs w:val="24"/>
        </w:rPr>
        <w:t>деятельностный</w:t>
      </w:r>
      <w:proofErr w:type="spellEnd"/>
      <w:r w:rsidRPr="008241CB">
        <w:rPr>
          <w:sz w:val="24"/>
          <w:szCs w:val="24"/>
        </w:rPr>
        <w:t>, уровневый и комплексный подходы к оценке образовательных достижений.</w:t>
      </w:r>
    </w:p>
    <w:p w:rsidR="00707A26" w:rsidRPr="008241CB" w:rsidRDefault="00707A26" w:rsidP="008241CB">
      <w:pPr>
        <w:ind w:firstLine="720"/>
        <w:jc w:val="both"/>
        <w:rPr>
          <w:sz w:val="24"/>
          <w:szCs w:val="24"/>
        </w:rPr>
      </w:pPr>
      <w:r w:rsidRPr="008241CB">
        <w:rPr>
          <w:sz w:val="24"/>
          <w:szCs w:val="24"/>
        </w:rPr>
        <w:t>Системно-</w:t>
      </w:r>
      <w:proofErr w:type="spellStart"/>
      <w:r w:rsidRPr="008241CB">
        <w:rPr>
          <w:sz w:val="24"/>
          <w:szCs w:val="24"/>
        </w:rPr>
        <w:t>деятельностный</w:t>
      </w:r>
      <w:proofErr w:type="spellEnd"/>
      <w:r w:rsidRPr="008241CB">
        <w:rPr>
          <w:sz w:val="24"/>
          <w:szCs w:val="24"/>
        </w:rPr>
        <w:t xml:space="preserve">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w:t>
      </w:r>
      <w:proofErr w:type="spellStart"/>
      <w:r w:rsidRPr="008241CB">
        <w:rPr>
          <w:sz w:val="24"/>
          <w:szCs w:val="24"/>
        </w:rPr>
        <w:t>деятельностной</w:t>
      </w:r>
      <w:proofErr w:type="spellEnd"/>
      <w:r w:rsidRPr="008241CB">
        <w:rPr>
          <w:sz w:val="24"/>
          <w:szCs w:val="24"/>
        </w:rPr>
        <w:t xml:space="preserve"> форме.</w:t>
      </w:r>
    </w:p>
    <w:p w:rsidR="00707A26" w:rsidRPr="008241CB" w:rsidRDefault="00707A26" w:rsidP="008241CB">
      <w:pPr>
        <w:ind w:firstLine="720"/>
        <w:jc w:val="both"/>
        <w:rPr>
          <w:sz w:val="24"/>
          <w:szCs w:val="24"/>
        </w:rPr>
      </w:pPr>
      <w:r w:rsidRPr="008241CB">
        <w:rPr>
          <w:sz w:val="24"/>
          <w:szCs w:val="24"/>
        </w:rPr>
        <w:t xml:space="preserve">Уровневый подход к оценке образовательных достижений обучающихся служит основой для организации индивидуальной работы с </w:t>
      </w:r>
      <w:proofErr w:type="gramStart"/>
      <w:r w:rsidRPr="008241CB">
        <w:rPr>
          <w:sz w:val="24"/>
          <w:szCs w:val="24"/>
        </w:rPr>
        <w:t>обучающимися</w:t>
      </w:r>
      <w:proofErr w:type="gramEnd"/>
      <w:r w:rsidRPr="008241CB">
        <w:rPr>
          <w:sz w:val="24"/>
          <w:szCs w:val="24"/>
        </w:rPr>
        <w:t>. Он реализуется как по отношению к содержанию оценки, так и к представлению и интерпретации результатов измерений.</w:t>
      </w:r>
    </w:p>
    <w:p w:rsidR="00707A26" w:rsidRPr="008241CB" w:rsidRDefault="00707A26" w:rsidP="008241CB">
      <w:pPr>
        <w:ind w:firstLine="720"/>
        <w:jc w:val="both"/>
        <w:rPr>
          <w:sz w:val="24"/>
          <w:szCs w:val="24"/>
        </w:rPr>
      </w:pPr>
      <w:r w:rsidRPr="008241CB">
        <w:rPr>
          <w:sz w:val="24"/>
          <w:szCs w:val="24"/>
        </w:rPr>
        <w:t xml:space="preserve">Уровневый подход к оценке образовательных достижений обучающихся реализуется за счёт фиксации различных уровней достижения </w:t>
      </w:r>
      <w:proofErr w:type="gramStart"/>
      <w:r w:rsidRPr="008241CB">
        <w:rPr>
          <w:sz w:val="24"/>
          <w:szCs w:val="24"/>
        </w:rPr>
        <w:t>обучающимися</w:t>
      </w:r>
      <w:proofErr w:type="gramEnd"/>
      <w:r w:rsidRPr="008241CB">
        <w:rPr>
          <w:sz w:val="24"/>
          <w:szCs w:val="24"/>
        </w:rPr>
        <w:t xml:space="preserve"> планируемых результатов. Достижение базового уровня свидетельствует о способности </w:t>
      </w:r>
      <w:proofErr w:type="gramStart"/>
      <w:r w:rsidRPr="008241CB">
        <w:rPr>
          <w:sz w:val="24"/>
          <w:szCs w:val="24"/>
        </w:rPr>
        <w:t>обучающихся</w:t>
      </w:r>
      <w:proofErr w:type="gramEnd"/>
      <w:r w:rsidRPr="008241CB">
        <w:rPr>
          <w:sz w:val="24"/>
          <w:szCs w:val="24"/>
        </w:rPr>
        <w:t xml:space="preserve">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материала.</w:t>
      </w:r>
    </w:p>
    <w:p w:rsidR="00707A26" w:rsidRPr="008241CB" w:rsidRDefault="00707A26" w:rsidP="008241CB">
      <w:pPr>
        <w:ind w:firstLine="720"/>
        <w:jc w:val="both"/>
        <w:rPr>
          <w:sz w:val="24"/>
          <w:szCs w:val="24"/>
        </w:rPr>
      </w:pPr>
      <w:r w:rsidRPr="008241CB">
        <w:rPr>
          <w:sz w:val="24"/>
          <w:szCs w:val="24"/>
        </w:rPr>
        <w:t xml:space="preserve">Комплексный подход к оценке образовательных достижений реализуется </w:t>
      </w:r>
      <w:proofErr w:type="gramStart"/>
      <w:r w:rsidRPr="008241CB">
        <w:rPr>
          <w:sz w:val="24"/>
          <w:szCs w:val="24"/>
        </w:rPr>
        <w:t>через</w:t>
      </w:r>
      <w:proofErr w:type="gramEnd"/>
      <w:r w:rsidRPr="008241CB">
        <w:rPr>
          <w:sz w:val="24"/>
          <w:szCs w:val="24"/>
        </w:rPr>
        <w:t>:</w:t>
      </w:r>
    </w:p>
    <w:p w:rsidR="00707A26" w:rsidRPr="008241CB" w:rsidRDefault="00707A26" w:rsidP="008241CB">
      <w:pPr>
        <w:ind w:firstLine="720"/>
        <w:jc w:val="both"/>
        <w:rPr>
          <w:sz w:val="24"/>
          <w:szCs w:val="24"/>
        </w:rPr>
      </w:pPr>
      <w:r w:rsidRPr="008241CB">
        <w:rPr>
          <w:sz w:val="24"/>
          <w:szCs w:val="24"/>
        </w:rPr>
        <w:t xml:space="preserve">-оценку предметных и </w:t>
      </w:r>
      <w:proofErr w:type="spellStart"/>
      <w:r w:rsidRPr="008241CB">
        <w:rPr>
          <w:sz w:val="24"/>
          <w:szCs w:val="24"/>
        </w:rPr>
        <w:t>метапредметных</w:t>
      </w:r>
      <w:proofErr w:type="spellEnd"/>
      <w:r w:rsidRPr="008241CB">
        <w:rPr>
          <w:sz w:val="24"/>
          <w:szCs w:val="24"/>
        </w:rPr>
        <w:t xml:space="preserve"> результатов;</w:t>
      </w:r>
    </w:p>
    <w:p w:rsidR="00707A26" w:rsidRPr="008241CB" w:rsidRDefault="00707A26" w:rsidP="008241CB">
      <w:pPr>
        <w:ind w:firstLine="720"/>
        <w:jc w:val="both"/>
        <w:rPr>
          <w:sz w:val="24"/>
          <w:szCs w:val="24"/>
        </w:rPr>
      </w:pPr>
      <w:r w:rsidRPr="008241CB">
        <w:rPr>
          <w:sz w:val="24"/>
          <w:szCs w:val="24"/>
        </w:rPr>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другие) для интерпретации полученных результатов в целях управления качеством образования;</w:t>
      </w:r>
    </w:p>
    <w:p w:rsidR="00707A26" w:rsidRPr="008241CB" w:rsidRDefault="00707A26" w:rsidP="008241CB">
      <w:pPr>
        <w:ind w:firstLine="720"/>
        <w:jc w:val="both"/>
        <w:rPr>
          <w:sz w:val="24"/>
          <w:szCs w:val="24"/>
        </w:rPr>
      </w:pPr>
      <w:r w:rsidRPr="008241CB">
        <w:rPr>
          <w:sz w:val="24"/>
          <w:szCs w:val="24"/>
        </w:rPr>
        <w:t>-использование разнообразных методов и форм оценки, взаимно дополняющих друг друга, в том числе оценок творческих работ, наблюдения;</w:t>
      </w:r>
    </w:p>
    <w:p w:rsidR="00707A26" w:rsidRPr="008241CB" w:rsidRDefault="00707A26" w:rsidP="008241CB">
      <w:pPr>
        <w:ind w:firstLine="720"/>
        <w:jc w:val="both"/>
        <w:rPr>
          <w:sz w:val="24"/>
          <w:szCs w:val="24"/>
        </w:rPr>
      </w:pPr>
      <w:r w:rsidRPr="008241CB">
        <w:rPr>
          <w:sz w:val="24"/>
          <w:szCs w:val="24"/>
        </w:rPr>
        <w:t xml:space="preserve">-использование форм работы, обеспечивающих возможность включения обучающихся в самостоятельную оценочную деятельность (самоанализ, самооценка, </w:t>
      </w:r>
      <w:proofErr w:type="spellStart"/>
      <w:r w:rsidRPr="008241CB">
        <w:rPr>
          <w:sz w:val="24"/>
          <w:szCs w:val="24"/>
        </w:rPr>
        <w:t>взаимооценка</w:t>
      </w:r>
      <w:proofErr w:type="spellEnd"/>
      <w:r w:rsidRPr="008241CB">
        <w:rPr>
          <w:sz w:val="24"/>
          <w:szCs w:val="24"/>
        </w:rPr>
        <w:t>);</w:t>
      </w:r>
    </w:p>
    <w:p w:rsidR="00707A26" w:rsidRPr="008241CB" w:rsidRDefault="00707A26" w:rsidP="008241CB">
      <w:pPr>
        <w:ind w:firstLine="720"/>
        <w:jc w:val="both"/>
        <w:rPr>
          <w:sz w:val="24"/>
          <w:szCs w:val="24"/>
        </w:rPr>
      </w:pPr>
      <w:r w:rsidRPr="008241CB">
        <w:rPr>
          <w:sz w:val="24"/>
          <w:szCs w:val="24"/>
        </w:rPr>
        <w:t>использование мониторинга динамических показателей освоения умений и знаний, в том числе формируемых с использованием информационно-</w:t>
      </w:r>
      <w:r w:rsidRPr="008241CB">
        <w:rPr>
          <w:sz w:val="24"/>
          <w:szCs w:val="24"/>
        </w:rPr>
        <w:softHyphen/>
        <w:t>коммуникационных (цифровых) технологий.</w:t>
      </w:r>
    </w:p>
    <w:p w:rsidR="00707A26" w:rsidRPr="008241CB" w:rsidRDefault="00707A26" w:rsidP="008241CB">
      <w:pPr>
        <w:ind w:firstLine="720"/>
        <w:jc w:val="both"/>
        <w:rPr>
          <w:sz w:val="24"/>
          <w:szCs w:val="24"/>
        </w:rPr>
      </w:pPr>
      <w:proofErr w:type="spellStart"/>
      <w:r w:rsidRPr="008241CB">
        <w:rPr>
          <w:sz w:val="24"/>
          <w:szCs w:val="24"/>
        </w:rPr>
        <w:t>Критериальное</w:t>
      </w:r>
      <w:proofErr w:type="spellEnd"/>
      <w:r w:rsidRPr="008241CB">
        <w:rPr>
          <w:sz w:val="24"/>
          <w:szCs w:val="24"/>
        </w:rPr>
        <w:t xml:space="preserve"> оценивание применяется при реализации форм внутреннего оценивания. Это процесс сравнения образовательных достижений обучающихся с заранее </w:t>
      </w:r>
      <w:proofErr w:type="gramStart"/>
      <w:r w:rsidRPr="008241CB">
        <w:rPr>
          <w:sz w:val="24"/>
          <w:szCs w:val="24"/>
        </w:rPr>
        <w:t>определенными</w:t>
      </w:r>
      <w:proofErr w:type="gramEnd"/>
      <w:r w:rsidRPr="008241CB">
        <w:rPr>
          <w:sz w:val="24"/>
          <w:szCs w:val="24"/>
        </w:rPr>
        <w:t xml:space="preserve"> и известными всем участникам образовательного процесса. Все работы внутреннего оценивания должны содержать критерии оценивания, позволяющие задать ясные ориентиры для организации учебного процесса. </w:t>
      </w:r>
    </w:p>
    <w:p w:rsidR="00707A26" w:rsidRPr="008241CB" w:rsidRDefault="00707A26" w:rsidP="008241CB">
      <w:pPr>
        <w:ind w:firstLine="720"/>
        <w:jc w:val="both"/>
        <w:rPr>
          <w:sz w:val="24"/>
          <w:szCs w:val="24"/>
        </w:rPr>
      </w:pPr>
      <w:r w:rsidRPr="008241CB">
        <w:rPr>
          <w:sz w:val="24"/>
          <w:szCs w:val="24"/>
        </w:rPr>
        <w:t xml:space="preserve">Для подготовки к федеральным и региональным процедурам оценки качества образования используется перечень (кодификатор) проверяемых требований к </w:t>
      </w:r>
      <w:proofErr w:type="spellStart"/>
      <w:r w:rsidRPr="008241CB">
        <w:rPr>
          <w:sz w:val="24"/>
          <w:szCs w:val="24"/>
        </w:rPr>
        <w:t>метапредметным</w:t>
      </w:r>
      <w:proofErr w:type="spellEnd"/>
      <w:r w:rsidRPr="008241CB">
        <w:rPr>
          <w:sz w:val="24"/>
          <w:szCs w:val="24"/>
        </w:rPr>
        <w:t xml:space="preserve"> результатам освоения основной образовательной программы начального общего образования.</w:t>
      </w:r>
    </w:p>
    <w:p w:rsidR="00223F03" w:rsidRPr="008241CB" w:rsidRDefault="00283736" w:rsidP="008241CB">
      <w:pPr>
        <w:ind w:firstLine="720"/>
        <w:jc w:val="both"/>
        <w:rPr>
          <w:sz w:val="24"/>
          <w:szCs w:val="24"/>
        </w:rPr>
      </w:pPr>
      <w:bookmarkStart w:id="0" w:name="_GoBack"/>
      <w:bookmarkEnd w:id="0"/>
      <w:r w:rsidRPr="008241CB">
        <w:rPr>
          <w:sz w:val="24"/>
          <w:szCs w:val="24"/>
        </w:rPr>
        <w:t>Программа адресована:</w:t>
      </w:r>
    </w:p>
    <w:p w:rsidR="00223F03" w:rsidRPr="008241CB" w:rsidRDefault="00283736" w:rsidP="008241CB">
      <w:pPr>
        <w:ind w:firstLine="720"/>
        <w:jc w:val="both"/>
        <w:rPr>
          <w:sz w:val="24"/>
          <w:szCs w:val="24"/>
        </w:rPr>
      </w:pPr>
      <w:r w:rsidRPr="008241CB">
        <w:rPr>
          <w:sz w:val="24"/>
          <w:szCs w:val="24"/>
        </w:rPr>
        <w:t>Учащимся, родителям (законным представителям):</w:t>
      </w:r>
    </w:p>
    <w:p w:rsidR="00223F03" w:rsidRPr="008241CB" w:rsidRDefault="00283736" w:rsidP="008241CB">
      <w:pPr>
        <w:ind w:firstLine="720"/>
        <w:jc w:val="both"/>
        <w:rPr>
          <w:sz w:val="24"/>
          <w:szCs w:val="24"/>
        </w:rPr>
      </w:pPr>
      <w:r w:rsidRPr="008241CB">
        <w:rPr>
          <w:sz w:val="24"/>
          <w:szCs w:val="24"/>
        </w:rPr>
        <w:t>для информирования о целях, содержании, организации и предполагаемых результатах деятельности ОУ по</w:t>
      </w:r>
      <w:r w:rsidR="00851935" w:rsidRPr="008241CB">
        <w:rPr>
          <w:sz w:val="24"/>
          <w:szCs w:val="24"/>
        </w:rPr>
        <w:t xml:space="preserve"> </w:t>
      </w:r>
      <w:r w:rsidRPr="008241CB">
        <w:rPr>
          <w:sz w:val="24"/>
          <w:szCs w:val="24"/>
        </w:rPr>
        <w:t>достижению каждым учащимся образовательных результатов;</w:t>
      </w:r>
    </w:p>
    <w:p w:rsidR="00223F03" w:rsidRPr="008241CB" w:rsidRDefault="00283736" w:rsidP="008241CB">
      <w:pPr>
        <w:ind w:firstLine="720"/>
        <w:jc w:val="both"/>
        <w:rPr>
          <w:sz w:val="24"/>
          <w:szCs w:val="24"/>
        </w:rPr>
      </w:pPr>
      <w:r w:rsidRPr="008241CB">
        <w:rPr>
          <w:sz w:val="24"/>
          <w:szCs w:val="24"/>
        </w:rPr>
        <w:t>для определения сферы ответственности за достижение результатов образовательной деятельности школы, учащихся</w:t>
      </w:r>
      <w:r w:rsidR="00851935" w:rsidRPr="008241CB">
        <w:rPr>
          <w:sz w:val="24"/>
          <w:szCs w:val="24"/>
        </w:rPr>
        <w:t xml:space="preserve"> </w:t>
      </w:r>
      <w:r w:rsidRPr="008241CB">
        <w:rPr>
          <w:sz w:val="24"/>
          <w:szCs w:val="24"/>
        </w:rPr>
        <w:t>и возможностей для взаимодействия;</w:t>
      </w:r>
    </w:p>
    <w:p w:rsidR="00223F03" w:rsidRPr="008241CB" w:rsidRDefault="00283736" w:rsidP="008241CB">
      <w:pPr>
        <w:ind w:firstLine="720"/>
        <w:jc w:val="both"/>
        <w:rPr>
          <w:sz w:val="24"/>
          <w:szCs w:val="24"/>
        </w:rPr>
      </w:pPr>
      <w:r w:rsidRPr="008241CB">
        <w:rPr>
          <w:sz w:val="24"/>
          <w:szCs w:val="24"/>
        </w:rPr>
        <w:t>Учителям:</w:t>
      </w:r>
    </w:p>
    <w:p w:rsidR="00223F03" w:rsidRPr="008241CB" w:rsidRDefault="00283736" w:rsidP="008241CB">
      <w:pPr>
        <w:ind w:firstLine="720"/>
        <w:jc w:val="both"/>
        <w:rPr>
          <w:sz w:val="24"/>
          <w:szCs w:val="24"/>
        </w:rPr>
      </w:pPr>
      <w:r w:rsidRPr="008241CB">
        <w:rPr>
          <w:sz w:val="24"/>
          <w:szCs w:val="24"/>
        </w:rPr>
        <w:t>для углубления понимания смыслов образования и в качестве ориентира в практической образовательной</w:t>
      </w:r>
      <w:r w:rsidR="00851935" w:rsidRPr="008241CB">
        <w:rPr>
          <w:sz w:val="24"/>
          <w:szCs w:val="24"/>
        </w:rPr>
        <w:t xml:space="preserve"> </w:t>
      </w:r>
      <w:r w:rsidRPr="008241CB">
        <w:rPr>
          <w:sz w:val="24"/>
          <w:szCs w:val="24"/>
        </w:rPr>
        <w:t>деятельности;</w:t>
      </w:r>
    </w:p>
    <w:p w:rsidR="00223F03" w:rsidRPr="008241CB" w:rsidRDefault="00283736" w:rsidP="008241CB">
      <w:pPr>
        <w:ind w:firstLine="720"/>
        <w:jc w:val="both"/>
        <w:rPr>
          <w:sz w:val="24"/>
          <w:szCs w:val="24"/>
        </w:rPr>
      </w:pPr>
      <w:r w:rsidRPr="008241CB">
        <w:rPr>
          <w:sz w:val="24"/>
          <w:szCs w:val="24"/>
        </w:rPr>
        <w:lastRenderedPageBreak/>
        <w:t>Администрации:</w:t>
      </w:r>
    </w:p>
    <w:p w:rsidR="00223F03" w:rsidRPr="008241CB" w:rsidRDefault="00283736" w:rsidP="008241CB">
      <w:pPr>
        <w:ind w:firstLine="720"/>
        <w:jc w:val="both"/>
        <w:rPr>
          <w:sz w:val="24"/>
          <w:szCs w:val="24"/>
        </w:rPr>
      </w:pPr>
      <w:r w:rsidRPr="008241CB">
        <w:rPr>
          <w:sz w:val="24"/>
          <w:szCs w:val="24"/>
        </w:rPr>
        <w:t>для координации деятельности педагогического коллектива по выполнению требований к результатам и условиям</w:t>
      </w:r>
      <w:r w:rsidR="00851935" w:rsidRPr="008241CB">
        <w:rPr>
          <w:sz w:val="24"/>
          <w:szCs w:val="24"/>
        </w:rPr>
        <w:t xml:space="preserve"> </w:t>
      </w:r>
      <w:r w:rsidRPr="008241CB">
        <w:rPr>
          <w:sz w:val="24"/>
          <w:szCs w:val="24"/>
        </w:rPr>
        <w:t>освоения учащимися программы;</w:t>
      </w:r>
    </w:p>
    <w:p w:rsidR="00223F03" w:rsidRPr="008241CB" w:rsidRDefault="00283736" w:rsidP="008241CB">
      <w:pPr>
        <w:ind w:firstLine="720"/>
        <w:jc w:val="both"/>
        <w:rPr>
          <w:sz w:val="24"/>
          <w:szCs w:val="24"/>
        </w:rPr>
      </w:pPr>
      <w:r w:rsidRPr="008241CB">
        <w:rPr>
          <w:sz w:val="24"/>
          <w:szCs w:val="24"/>
        </w:rPr>
        <w:t>для регулирования взаимоотношений субъектов образовательных отношений (педагогов, учащихся, родителей</w:t>
      </w:r>
      <w:r w:rsidR="00851935" w:rsidRPr="008241CB">
        <w:rPr>
          <w:sz w:val="24"/>
          <w:szCs w:val="24"/>
        </w:rPr>
        <w:t xml:space="preserve"> </w:t>
      </w:r>
      <w:r w:rsidRPr="008241CB">
        <w:rPr>
          <w:sz w:val="24"/>
          <w:szCs w:val="24"/>
        </w:rPr>
        <w:t>(законных представителей), администрации).</w:t>
      </w:r>
    </w:p>
    <w:p w:rsidR="00223F03" w:rsidRPr="008241CB" w:rsidRDefault="00223F03" w:rsidP="008241CB">
      <w:pPr>
        <w:ind w:firstLine="720"/>
        <w:jc w:val="both"/>
        <w:rPr>
          <w:sz w:val="24"/>
          <w:szCs w:val="24"/>
        </w:rPr>
        <w:sectPr w:rsidR="00223F03" w:rsidRPr="008241CB">
          <w:pgSz w:w="11910" w:h="16840"/>
          <w:pgMar w:top="1040" w:right="740" w:bottom="280" w:left="680" w:header="720" w:footer="720" w:gutter="0"/>
          <w:cols w:space="720"/>
        </w:sectPr>
      </w:pPr>
    </w:p>
    <w:p w:rsidR="00223F03" w:rsidRPr="008241CB" w:rsidRDefault="00223F03" w:rsidP="008241CB">
      <w:pPr>
        <w:ind w:firstLine="720"/>
        <w:jc w:val="both"/>
        <w:rPr>
          <w:sz w:val="24"/>
          <w:szCs w:val="24"/>
        </w:rPr>
      </w:pPr>
    </w:p>
    <w:sectPr w:rsidR="00223F03" w:rsidRPr="008241CB" w:rsidSect="00223F03">
      <w:type w:val="continuous"/>
      <w:pgSz w:w="11910" w:h="16840"/>
      <w:pgMar w:top="1040" w:right="740" w:bottom="280" w:left="680" w:header="720" w:footer="720" w:gutter="0"/>
      <w:cols w:num="2" w:space="720" w:equalWidth="0">
        <w:col w:w="1290" w:space="40"/>
        <w:col w:w="91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27E80"/>
    <w:multiLevelType w:val="hybridMultilevel"/>
    <w:tmpl w:val="AD344726"/>
    <w:lvl w:ilvl="0" w:tplc="EEA4D264">
      <w:start w:val="1"/>
      <w:numFmt w:val="bullet"/>
      <w:lvlText w:val="•"/>
      <w:lvlJc w:val="left"/>
      <w:pPr>
        <w:ind w:left="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94E4D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8E3F7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FE568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3D8622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96E30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B2380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A28E6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7A10B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335513CB"/>
    <w:multiLevelType w:val="hybridMultilevel"/>
    <w:tmpl w:val="193C9248"/>
    <w:lvl w:ilvl="0" w:tplc="38FA37C6">
      <w:numFmt w:val="bullet"/>
      <w:lvlText w:val="-"/>
      <w:lvlJc w:val="left"/>
      <w:pPr>
        <w:ind w:left="1022" w:hanging="226"/>
      </w:pPr>
      <w:rPr>
        <w:rFonts w:ascii="Times New Roman" w:eastAsia="Times New Roman" w:hAnsi="Times New Roman" w:cs="Times New Roman" w:hint="default"/>
        <w:w w:val="100"/>
        <w:sz w:val="22"/>
        <w:szCs w:val="22"/>
        <w:lang w:val="ru-RU" w:eastAsia="en-US" w:bidi="ar-SA"/>
      </w:rPr>
    </w:lvl>
    <w:lvl w:ilvl="1" w:tplc="04B0244A">
      <w:numFmt w:val="bullet"/>
      <w:lvlText w:val="•"/>
      <w:lvlJc w:val="left"/>
      <w:pPr>
        <w:ind w:left="1966" w:hanging="226"/>
      </w:pPr>
      <w:rPr>
        <w:rFonts w:hint="default"/>
        <w:lang w:val="ru-RU" w:eastAsia="en-US" w:bidi="ar-SA"/>
      </w:rPr>
    </w:lvl>
    <w:lvl w:ilvl="2" w:tplc="B6E87542">
      <w:numFmt w:val="bullet"/>
      <w:lvlText w:val="•"/>
      <w:lvlJc w:val="left"/>
      <w:pPr>
        <w:ind w:left="2913" w:hanging="226"/>
      </w:pPr>
      <w:rPr>
        <w:rFonts w:hint="default"/>
        <w:lang w:val="ru-RU" w:eastAsia="en-US" w:bidi="ar-SA"/>
      </w:rPr>
    </w:lvl>
    <w:lvl w:ilvl="3" w:tplc="F0C2DC8A">
      <w:numFmt w:val="bullet"/>
      <w:lvlText w:val="•"/>
      <w:lvlJc w:val="left"/>
      <w:pPr>
        <w:ind w:left="3859" w:hanging="226"/>
      </w:pPr>
      <w:rPr>
        <w:rFonts w:hint="default"/>
        <w:lang w:val="ru-RU" w:eastAsia="en-US" w:bidi="ar-SA"/>
      </w:rPr>
    </w:lvl>
    <w:lvl w:ilvl="4" w:tplc="30045A48">
      <w:numFmt w:val="bullet"/>
      <w:lvlText w:val="•"/>
      <w:lvlJc w:val="left"/>
      <w:pPr>
        <w:ind w:left="4806" w:hanging="226"/>
      </w:pPr>
      <w:rPr>
        <w:rFonts w:hint="default"/>
        <w:lang w:val="ru-RU" w:eastAsia="en-US" w:bidi="ar-SA"/>
      </w:rPr>
    </w:lvl>
    <w:lvl w:ilvl="5" w:tplc="F056C308">
      <w:numFmt w:val="bullet"/>
      <w:lvlText w:val="•"/>
      <w:lvlJc w:val="left"/>
      <w:pPr>
        <w:ind w:left="5753" w:hanging="226"/>
      </w:pPr>
      <w:rPr>
        <w:rFonts w:hint="default"/>
        <w:lang w:val="ru-RU" w:eastAsia="en-US" w:bidi="ar-SA"/>
      </w:rPr>
    </w:lvl>
    <w:lvl w:ilvl="6" w:tplc="C59C8804">
      <w:numFmt w:val="bullet"/>
      <w:lvlText w:val="•"/>
      <w:lvlJc w:val="left"/>
      <w:pPr>
        <w:ind w:left="6699" w:hanging="226"/>
      </w:pPr>
      <w:rPr>
        <w:rFonts w:hint="default"/>
        <w:lang w:val="ru-RU" w:eastAsia="en-US" w:bidi="ar-SA"/>
      </w:rPr>
    </w:lvl>
    <w:lvl w:ilvl="7" w:tplc="A6EE9D7E">
      <w:numFmt w:val="bullet"/>
      <w:lvlText w:val="•"/>
      <w:lvlJc w:val="left"/>
      <w:pPr>
        <w:ind w:left="7646" w:hanging="226"/>
      </w:pPr>
      <w:rPr>
        <w:rFonts w:hint="default"/>
        <w:lang w:val="ru-RU" w:eastAsia="en-US" w:bidi="ar-SA"/>
      </w:rPr>
    </w:lvl>
    <w:lvl w:ilvl="8" w:tplc="86C46C98">
      <w:numFmt w:val="bullet"/>
      <w:lvlText w:val="•"/>
      <w:lvlJc w:val="left"/>
      <w:pPr>
        <w:ind w:left="8593" w:hanging="226"/>
      </w:pPr>
      <w:rPr>
        <w:rFonts w:hint="default"/>
        <w:lang w:val="ru-RU" w:eastAsia="en-US" w:bidi="ar-SA"/>
      </w:rPr>
    </w:lvl>
  </w:abstractNum>
  <w:abstractNum w:abstractNumId="2">
    <w:nsid w:val="41161D38"/>
    <w:multiLevelType w:val="hybridMultilevel"/>
    <w:tmpl w:val="3A7E80EE"/>
    <w:lvl w:ilvl="0" w:tplc="CD38923A">
      <w:numFmt w:val="bullet"/>
      <w:lvlText w:val="-"/>
      <w:lvlJc w:val="left"/>
      <w:pPr>
        <w:ind w:left="1022" w:hanging="454"/>
      </w:pPr>
      <w:rPr>
        <w:rFonts w:ascii="Times New Roman" w:eastAsia="Times New Roman" w:hAnsi="Times New Roman" w:cs="Times New Roman" w:hint="default"/>
        <w:w w:val="100"/>
        <w:sz w:val="22"/>
        <w:szCs w:val="22"/>
        <w:lang w:val="ru-RU" w:eastAsia="en-US" w:bidi="ar-SA"/>
      </w:rPr>
    </w:lvl>
    <w:lvl w:ilvl="1" w:tplc="63B45352">
      <w:numFmt w:val="bullet"/>
      <w:lvlText w:val="•"/>
      <w:lvlJc w:val="left"/>
      <w:pPr>
        <w:ind w:left="1966" w:hanging="454"/>
      </w:pPr>
      <w:rPr>
        <w:rFonts w:hint="default"/>
        <w:lang w:val="ru-RU" w:eastAsia="en-US" w:bidi="ar-SA"/>
      </w:rPr>
    </w:lvl>
    <w:lvl w:ilvl="2" w:tplc="FE302B30">
      <w:numFmt w:val="bullet"/>
      <w:lvlText w:val="•"/>
      <w:lvlJc w:val="left"/>
      <w:pPr>
        <w:ind w:left="2913" w:hanging="454"/>
      </w:pPr>
      <w:rPr>
        <w:rFonts w:hint="default"/>
        <w:lang w:val="ru-RU" w:eastAsia="en-US" w:bidi="ar-SA"/>
      </w:rPr>
    </w:lvl>
    <w:lvl w:ilvl="3" w:tplc="4ACA7BCC">
      <w:numFmt w:val="bullet"/>
      <w:lvlText w:val="•"/>
      <w:lvlJc w:val="left"/>
      <w:pPr>
        <w:ind w:left="3859" w:hanging="454"/>
      </w:pPr>
      <w:rPr>
        <w:rFonts w:hint="default"/>
        <w:lang w:val="ru-RU" w:eastAsia="en-US" w:bidi="ar-SA"/>
      </w:rPr>
    </w:lvl>
    <w:lvl w:ilvl="4" w:tplc="A7FC06C0">
      <w:numFmt w:val="bullet"/>
      <w:lvlText w:val="•"/>
      <w:lvlJc w:val="left"/>
      <w:pPr>
        <w:ind w:left="4806" w:hanging="454"/>
      </w:pPr>
      <w:rPr>
        <w:rFonts w:hint="default"/>
        <w:lang w:val="ru-RU" w:eastAsia="en-US" w:bidi="ar-SA"/>
      </w:rPr>
    </w:lvl>
    <w:lvl w:ilvl="5" w:tplc="64B4EA56">
      <w:numFmt w:val="bullet"/>
      <w:lvlText w:val="•"/>
      <w:lvlJc w:val="left"/>
      <w:pPr>
        <w:ind w:left="5753" w:hanging="454"/>
      </w:pPr>
      <w:rPr>
        <w:rFonts w:hint="default"/>
        <w:lang w:val="ru-RU" w:eastAsia="en-US" w:bidi="ar-SA"/>
      </w:rPr>
    </w:lvl>
    <w:lvl w:ilvl="6" w:tplc="AB4C2B90">
      <w:numFmt w:val="bullet"/>
      <w:lvlText w:val="•"/>
      <w:lvlJc w:val="left"/>
      <w:pPr>
        <w:ind w:left="6699" w:hanging="454"/>
      </w:pPr>
      <w:rPr>
        <w:rFonts w:hint="default"/>
        <w:lang w:val="ru-RU" w:eastAsia="en-US" w:bidi="ar-SA"/>
      </w:rPr>
    </w:lvl>
    <w:lvl w:ilvl="7" w:tplc="BD02A880">
      <w:numFmt w:val="bullet"/>
      <w:lvlText w:val="•"/>
      <w:lvlJc w:val="left"/>
      <w:pPr>
        <w:ind w:left="7646" w:hanging="454"/>
      </w:pPr>
      <w:rPr>
        <w:rFonts w:hint="default"/>
        <w:lang w:val="ru-RU" w:eastAsia="en-US" w:bidi="ar-SA"/>
      </w:rPr>
    </w:lvl>
    <w:lvl w:ilvl="8" w:tplc="BBE0FB3A">
      <w:numFmt w:val="bullet"/>
      <w:lvlText w:val="•"/>
      <w:lvlJc w:val="left"/>
      <w:pPr>
        <w:ind w:left="8593" w:hanging="454"/>
      </w:pPr>
      <w:rPr>
        <w:rFonts w:hint="default"/>
        <w:lang w:val="ru-RU" w:eastAsia="en-US" w:bidi="ar-SA"/>
      </w:rPr>
    </w:lvl>
  </w:abstractNum>
  <w:abstractNum w:abstractNumId="3">
    <w:nsid w:val="45436F69"/>
    <w:multiLevelType w:val="hybridMultilevel"/>
    <w:tmpl w:val="D4D21B80"/>
    <w:lvl w:ilvl="0" w:tplc="45C64C40">
      <w:numFmt w:val="bullet"/>
      <w:lvlText w:val=""/>
      <w:lvlJc w:val="left"/>
      <w:pPr>
        <w:ind w:left="1022" w:hanging="154"/>
      </w:pPr>
      <w:rPr>
        <w:rFonts w:ascii="Symbol" w:eastAsia="Symbol" w:hAnsi="Symbol" w:cs="Symbol" w:hint="default"/>
        <w:w w:val="100"/>
        <w:sz w:val="22"/>
        <w:szCs w:val="22"/>
        <w:lang w:val="ru-RU" w:eastAsia="en-US" w:bidi="ar-SA"/>
      </w:rPr>
    </w:lvl>
    <w:lvl w:ilvl="1" w:tplc="BB1A6354">
      <w:numFmt w:val="bullet"/>
      <w:lvlText w:val=""/>
      <w:lvlJc w:val="left"/>
      <w:pPr>
        <w:ind w:left="1022" w:hanging="360"/>
      </w:pPr>
      <w:rPr>
        <w:rFonts w:ascii="Symbol" w:eastAsia="Symbol" w:hAnsi="Symbol" w:cs="Symbol" w:hint="default"/>
        <w:w w:val="99"/>
        <w:sz w:val="20"/>
        <w:szCs w:val="20"/>
        <w:lang w:val="ru-RU" w:eastAsia="en-US" w:bidi="ar-SA"/>
      </w:rPr>
    </w:lvl>
    <w:lvl w:ilvl="2" w:tplc="F7726558">
      <w:numFmt w:val="bullet"/>
      <w:lvlText w:val="•"/>
      <w:lvlJc w:val="left"/>
      <w:pPr>
        <w:ind w:left="2913" w:hanging="360"/>
      </w:pPr>
      <w:rPr>
        <w:rFonts w:hint="default"/>
        <w:lang w:val="ru-RU" w:eastAsia="en-US" w:bidi="ar-SA"/>
      </w:rPr>
    </w:lvl>
    <w:lvl w:ilvl="3" w:tplc="5868FE5A">
      <w:numFmt w:val="bullet"/>
      <w:lvlText w:val="•"/>
      <w:lvlJc w:val="left"/>
      <w:pPr>
        <w:ind w:left="3859" w:hanging="360"/>
      </w:pPr>
      <w:rPr>
        <w:rFonts w:hint="default"/>
        <w:lang w:val="ru-RU" w:eastAsia="en-US" w:bidi="ar-SA"/>
      </w:rPr>
    </w:lvl>
    <w:lvl w:ilvl="4" w:tplc="49406B98">
      <w:numFmt w:val="bullet"/>
      <w:lvlText w:val="•"/>
      <w:lvlJc w:val="left"/>
      <w:pPr>
        <w:ind w:left="4806" w:hanging="360"/>
      </w:pPr>
      <w:rPr>
        <w:rFonts w:hint="default"/>
        <w:lang w:val="ru-RU" w:eastAsia="en-US" w:bidi="ar-SA"/>
      </w:rPr>
    </w:lvl>
    <w:lvl w:ilvl="5" w:tplc="1584A96E">
      <w:numFmt w:val="bullet"/>
      <w:lvlText w:val="•"/>
      <w:lvlJc w:val="left"/>
      <w:pPr>
        <w:ind w:left="5753" w:hanging="360"/>
      </w:pPr>
      <w:rPr>
        <w:rFonts w:hint="default"/>
        <w:lang w:val="ru-RU" w:eastAsia="en-US" w:bidi="ar-SA"/>
      </w:rPr>
    </w:lvl>
    <w:lvl w:ilvl="6" w:tplc="89923586">
      <w:numFmt w:val="bullet"/>
      <w:lvlText w:val="•"/>
      <w:lvlJc w:val="left"/>
      <w:pPr>
        <w:ind w:left="6699" w:hanging="360"/>
      </w:pPr>
      <w:rPr>
        <w:rFonts w:hint="default"/>
        <w:lang w:val="ru-RU" w:eastAsia="en-US" w:bidi="ar-SA"/>
      </w:rPr>
    </w:lvl>
    <w:lvl w:ilvl="7" w:tplc="B7060C7A">
      <w:numFmt w:val="bullet"/>
      <w:lvlText w:val="•"/>
      <w:lvlJc w:val="left"/>
      <w:pPr>
        <w:ind w:left="7646" w:hanging="360"/>
      </w:pPr>
      <w:rPr>
        <w:rFonts w:hint="default"/>
        <w:lang w:val="ru-RU" w:eastAsia="en-US" w:bidi="ar-SA"/>
      </w:rPr>
    </w:lvl>
    <w:lvl w:ilvl="8" w:tplc="EB189400">
      <w:numFmt w:val="bullet"/>
      <w:lvlText w:val="•"/>
      <w:lvlJc w:val="left"/>
      <w:pPr>
        <w:ind w:left="8593" w:hanging="360"/>
      </w:pPr>
      <w:rPr>
        <w:rFonts w:hint="default"/>
        <w:lang w:val="ru-RU" w:eastAsia="en-US" w:bidi="ar-S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F03"/>
    <w:rsid w:val="00223F03"/>
    <w:rsid w:val="00283736"/>
    <w:rsid w:val="00707A26"/>
    <w:rsid w:val="007A4E08"/>
    <w:rsid w:val="007E3C8B"/>
    <w:rsid w:val="008241CB"/>
    <w:rsid w:val="00842090"/>
    <w:rsid w:val="00851935"/>
    <w:rsid w:val="00883DED"/>
    <w:rsid w:val="00A95B7C"/>
    <w:rsid w:val="00BD15C8"/>
    <w:rsid w:val="00E05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23F03"/>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23F03"/>
    <w:tblPr>
      <w:tblInd w:w="0" w:type="dxa"/>
      <w:tblCellMar>
        <w:top w:w="0" w:type="dxa"/>
        <w:left w:w="0" w:type="dxa"/>
        <w:bottom w:w="0" w:type="dxa"/>
        <w:right w:w="0" w:type="dxa"/>
      </w:tblCellMar>
    </w:tblPr>
  </w:style>
  <w:style w:type="paragraph" w:styleId="a3">
    <w:name w:val="Body Text"/>
    <w:basedOn w:val="a"/>
    <w:uiPriority w:val="1"/>
    <w:qFormat/>
    <w:rsid w:val="00223F03"/>
    <w:pPr>
      <w:ind w:left="1022"/>
      <w:jc w:val="both"/>
    </w:pPr>
  </w:style>
  <w:style w:type="paragraph" w:customStyle="1" w:styleId="11">
    <w:name w:val="Заголовок 11"/>
    <w:basedOn w:val="a"/>
    <w:uiPriority w:val="1"/>
    <w:qFormat/>
    <w:rsid w:val="00223F03"/>
    <w:pPr>
      <w:spacing w:line="467" w:lineRule="exact"/>
      <w:outlineLvl w:val="1"/>
    </w:pPr>
    <w:rPr>
      <w:rFonts w:ascii="Microsoft Sans Serif" w:eastAsia="Microsoft Sans Serif" w:hAnsi="Microsoft Sans Serif" w:cs="Microsoft Sans Serif"/>
      <w:sz w:val="42"/>
      <w:szCs w:val="42"/>
    </w:rPr>
  </w:style>
  <w:style w:type="paragraph" w:customStyle="1" w:styleId="21">
    <w:name w:val="Заголовок 21"/>
    <w:basedOn w:val="a"/>
    <w:uiPriority w:val="1"/>
    <w:qFormat/>
    <w:rsid w:val="00223F03"/>
    <w:pPr>
      <w:spacing w:line="252" w:lineRule="exact"/>
      <w:ind w:left="1022"/>
      <w:jc w:val="both"/>
      <w:outlineLvl w:val="2"/>
    </w:pPr>
    <w:rPr>
      <w:b/>
      <w:bCs/>
    </w:rPr>
  </w:style>
  <w:style w:type="paragraph" w:styleId="a4">
    <w:name w:val="List Paragraph"/>
    <w:basedOn w:val="a"/>
    <w:uiPriority w:val="1"/>
    <w:qFormat/>
    <w:rsid w:val="00223F03"/>
    <w:pPr>
      <w:ind w:left="1022"/>
    </w:pPr>
  </w:style>
  <w:style w:type="paragraph" w:customStyle="1" w:styleId="TableParagraph">
    <w:name w:val="Table Paragraph"/>
    <w:basedOn w:val="a"/>
    <w:uiPriority w:val="1"/>
    <w:qFormat/>
    <w:rsid w:val="00223F03"/>
  </w:style>
  <w:style w:type="paragraph" w:styleId="a5">
    <w:name w:val="Normal (Web)"/>
    <w:basedOn w:val="a"/>
    <w:uiPriority w:val="99"/>
    <w:semiHidden/>
    <w:unhideWhenUsed/>
    <w:rsid w:val="00851935"/>
    <w:pPr>
      <w:widowControl/>
      <w:autoSpaceDE/>
      <w:autoSpaceDN/>
      <w:spacing w:before="100" w:beforeAutospacing="1" w:after="100" w:afterAutospacing="1"/>
    </w:pPr>
    <w:rPr>
      <w:sz w:val="24"/>
      <w:szCs w:val="24"/>
      <w:lang w:eastAsia="ru-RU"/>
    </w:rPr>
  </w:style>
  <w:style w:type="character" w:styleId="a6">
    <w:name w:val="Hyperlink"/>
    <w:basedOn w:val="a0"/>
    <w:uiPriority w:val="99"/>
    <w:semiHidden/>
    <w:unhideWhenUsed/>
    <w:rsid w:val="00BD15C8"/>
    <w:rPr>
      <w:color w:val="0000FF" w:themeColor="hyperlink"/>
      <w:u w:val="single"/>
    </w:rPr>
  </w:style>
  <w:style w:type="character" w:customStyle="1" w:styleId="2">
    <w:name w:val="Основной текст (2)_"/>
    <w:basedOn w:val="a0"/>
    <w:link w:val="20"/>
    <w:locked/>
    <w:rsid w:val="00BD15C8"/>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BD15C8"/>
    <w:pPr>
      <w:shd w:val="clear" w:color="auto" w:fill="FFFFFF"/>
      <w:autoSpaceDE/>
      <w:autoSpaceDN/>
      <w:spacing w:before="300" w:after="120" w:line="0" w:lineRule="atLeast"/>
      <w:jc w:val="both"/>
    </w:pPr>
    <w:rPr>
      <w:sz w:val="28"/>
      <w:szCs w:val="28"/>
      <w:lang w:val="en-US"/>
    </w:rPr>
  </w:style>
  <w:style w:type="character" w:customStyle="1" w:styleId="a7">
    <w:name w:val="Без интервала Знак"/>
    <w:link w:val="a8"/>
    <w:uiPriority w:val="1"/>
    <w:locked/>
    <w:rsid w:val="00707A26"/>
    <w:rPr>
      <w:rFonts w:ascii="Calibri" w:hAnsi="Calibri" w:cs="Calibri"/>
    </w:rPr>
  </w:style>
  <w:style w:type="paragraph" w:styleId="a8">
    <w:name w:val="No Spacing"/>
    <w:link w:val="a7"/>
    <w:uiPriority w:val="1"/>
    <w:qFormat/>
    <w:rsid w:val="00707A26"/>
    <w:pPr>
      <w:widowControl/>
      <w:autoSpaceDE/>
      <w:autoSpaceDN/>
    </w:pPr>
    <w:rPr>
      <w:rFonts w:ascii="Calibri" w:hAnsi="Calibri" w:cs="Calibri"/>
    </w:rPr>
  </w:style>
  <w:style w:type="paragraph" w:customStyle="1" w:styleId="ConsPlusNormal">
    <w:name w:val="ConsPlusNormal"/>
    <w:qFormat/>
    <w:rsid w:val="00707A26"/>
    <w:pPr>
      <w:adjustRightInd w:val="0"/>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23F03"/>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23F03"/>
    <w:tblPr>
      <w:tblInd w:w="0" w:type="dxa"/>
      <w:tblCellMar>
        <w:top w:w="0" w:type="dxa"/>
        <w:left w:w="0" w:type="dxa"/>
        <w:bottom w:w="0" w:type="dxa"/>
        <w:right w:w="0" w:type="dxa"/>
      </w:tblCellMar>
    </w:tblPr>
  </w:style>
  <w:style w:type="paragraph" w:styleId="a3">
    <w:name w:val="Body Text"/>
    <w:basedOn w:val="a"/>
    <w:uiPriority w:val="1"/>
    <w:qFormat/>
    <w:rsid w:val="00223F03"/>
    <w:pPr>
      <w:ind w:left="1022"/>
      <w:jc w:val="both"/>
    </w:pPr>
  </w:style>
  <w:style w:type="paragraph" w:customStyle="1" w:styleId="11">
    <w:name w:val="Заголовок 11"/>
    <w:basedOn w:val="a"/>
    <w:uiPriority w:val="1"/>
    <w:qFormat/>
    <w:rsid w:val="00223F03"/>
    <w:pPr>
      <w:spacing w:line="467" w:lineRule="exact"/>
      <w:outlineLvl w:val="1"/>
    </w:pPr>
    <w:rPr>
      <w:rFonts w:ascii="Microsoft Sans Serif" w:eastAsia="Microsoft Sans Serif" w:hAnsi="Microsoft Sans Serif" w:cs="Microsoft Sans Serif"/>
      <w:sz w:val="42"/>
      <w:szCs w:val="42"/>
    </w:rPr>
  </w:style>
  <w:style w:type="paragraph" w:customStyle="1" w:styleId="21">
    <w:name w:val="Заголовок 21"/>
    <w:basedOn w:val="a"/>
    <w:uiPriority w:val="1"/>
    <w:qFormat/>
    <w:rsid w:val="00223F03"/>
    <w:pPr>
      <w:spacing w:line="252" w:lineRule="exact"/>
      <w:ind w:left="1022"/>
      <w:jc w:val="both"/>
      <w:outlineLvl w:val="2"/>
    </w:pPr>
    <w:rPr>
      <w:b/>
      <w:bCs/>
    </w:rPr>
  </w:style>
  <w:style w:type="paragraph" w:styleId="a4">
    <w:name w:val="List Paragraph"/>
    <w:basedOn w:val="a"/>
    <w:uiPriority w:val="1"/>
    <w:qFormat/>
    <w:rsid w:val="00223F03"/>
    <w:pPr>
      <w:ind w:left="1022"/>
    </w:pPr>
  </w:style>
  <w:style w:type="paragraph" w:customStyle="1" w:styleId="TableParagraph">
    <w:name w:val="Table Paragraph"/>
    <w:basedOn w:val="a"/>
    <w:uiPriority w:val="1"/>
    <w:qFormat/>
    <w:rsid w:val="00223F03"/>
  </w:style>
  <w:style w:type="paragraph" w:styleId="a5">
    <w:name w:val="Normal (Web)"/>
    <w:basedOn w:val="a"/>
    <w:uiPriority w:val="99"/>
    <w:semiHidden/>
    <w:unhideWhenUsed/>
    <w:rsid w:val="00851935"/>
    <w:pPr>
      <w:widowControl/>
      <w:autoSpaceDE/>
      <w:autoSpaceDN/>
      <w:spacing w:before="100" w:beforeAutospacing="1" w:after="100" w:afterAutospacing="1"/>
    </w:pPr>
    <w:rPr>
      <w:sz w:val="24"/>
      <w:szCs w:val="24"/>
      <w:lang w:eastAsia="ru-RU"/>
    </w:rPr>
  </w:style>
  <w:style w:type="character" w:styleId="a6">
    <w:name w:val="Hyperlink"/>
    <w:basedOn w:val="a0"/>
    <w:uiPriority w:val="99"/>
    <w:semiHidden/>
    <w:unhideWhenUsed/>
    <w:rsid w:val="00BD15C8"/>
    <w:rPr>
      <w:color w:val="0000FF" w:themeColor="hyperlink"/>
      <w:u w:val="single"/>
    </w:rPr>
  </w:style>
  <w:style w:type="character" w:customStyle="1" w:styleId="2">
    <w:name w:val="Основной текст (2)_"/>
    <w:basedOn w:val="a0"/>
    <w:link w:val="20"/>
    <w:locked/>
    <w:rsid w:val="00BD15C8"/>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BD15C8"/>
    <w:pPr>
      <w:shd w:val="clear" w:color="auto" w:fill="FFFFFF"/>
      <w:autoSpaceDE/>
      <w:autoSpaceDN/>
      <w:spacing w:before="300" w:after="120" w:line="0" w:lineRule="atLeast"/>
      <w:jc w:val="both"/>
    </w:pPr>
    <w:rPr>
      <w:sz w:val="28"/>
      <w:szCs w:val="28"/>
      <w:lang w:val="en-US"/>
    </w:rPr>
  </w:style>
  <w:style w:type="character" w:customStyle="1" w:styleId="a7">
    <w:name w:val="Без интервала Знак"/>
    <w:link w:val="a8"/>
    <w:uiPriority w:val="1"/>
    <w:locked/>
    <w:rsid w:val="00707A26"/>
    <w:rPr>
      <w:rFonts w:ascii="Calibri" w:hAnsi="Calibri" w:cs="Calibri"/>
    </w:rPr>
  </w:style>
  <w:style w:type="paragraph" w:styleId="a8">
    <w:name w:val="No Spacing"/>
    <w:link w:val="a7"/>
    <w:uiPriority w:val="1"/>
    <w:qFormat/>
    <w:rsid w:val="00707A26"/>
    <w:pPr>
      <w:widowControl/>
      <w:autoSpaceDE/>
      <w:autoSpaceDN/>
    </w:pPr>
    <w:rPr>
      <w:rFonts w:ascii="Calibri" w:hAnsi="Calibri" w:cs="Calibri"/>
    </w:rPr>
  </w:style>
  <w:style w:type="paragraph" w:customStyle="1" w:styleId="ConsPlusNormal">
    <w:name w:val="ConsPlusNormal"/>
    <w:qFormat/>
    <w:rsid w:val="00707A26"/>
    <w:pPr>
      <w:adjustRightInd w:val="0"/>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71231">
      <w:bodyDiv w:val="1"/>
      <w:marLeft w:val="0"/>
      <w:marRight w:val="0"/>
      <w:marTop w:val="0"/>
      <w:marBottom w:val="0"/>
      <w:divBdr>
        <w:top w:val="none" w:sz="0" w:space="0" w:color="auto"/>
        <w:left w:val="none" w:sz="0" w:space="0" w:color="auto"/>
        <w:bottom w:val="none" w:sz="0" w:space="0" w:color="auto"/>
        <w:right w:val="none" w:sz="0" w:space="0" w:color="auto"/>
      </w:divBdr>
    </w:div>
    <w:div w:id="409929671">
      <w:bodyDiv w:val="1"/>
      <w:marLeft w:val="0"/>
      <w:marRight w:val="0"/>
      <w:marTop w:val="0"/>
      <w:marBottom w:val="0"/>
      <w:divBdr>
        <w:top w:val="none" w:sz="0" w:space="0" w:color="auto"/>
        <w:left w:val="none" w:sz="0" w:space="0" w:color="auto"/>
        <w:bottom w:val="none" w:sz="0" w:space="0" w:color="auto"/>
        <w:right w:val="none" w:sz="0" w:space="0" w:color="auto"/>
      </w:divBdr>
    </w:div>
    <w:div w:id="1746369135">
      <w:bodyDiv w:val="1"/>
      <w:marLeft w:val="0"/>
      <w:marRight w:val="0"/>
      <w:marTop w:val="0"/>
      <w:marBottom w:val="0"/>
      <w:divBdr>
        <w:top w:val="none" w:sz="0" w:space="0" w:color="auto"/>
        <w:left w:val="none" w:sz="0" w:space="0" w:color="auto"/>
        <w:bottom w:val="none" w:sz="0" w:space="0" w:color="auto"/>
        <w:right w:val="none" w:sz="0" w:space="0" w:color="auto"/>
      </w:divBdr>
    </w:div>
    <w:div w:id="1975865303">
      <w:bodyDiv w:val="1"/>
      <w:marLeft w:val="0"/>
      <w:marRight w:val="0"/>
      <w:marTop w:val="0"/>
      <w:marBottom w:val="0"/>
      <w:divBdr>
        <w:top w:val="none" w:sz="0" w:space="0" w:color="auto"/>
        <w:left w:val="none" w:sz="0" w:space="0" w:color="auto"/>
        <w:bottom w:val="none" w:sz="0" w:space="0" w:color="auto"/>
        <w:right w:val="none" w:sz="0" w:space="0" w:color="auto"/>
      </w:divBdr>
    </w:div>
    <w:div w:id="2138794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3018</Words>
  <Characters>17204</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DreamPC</cp:lastModifiedBy>
  <cp:revision>2</cp:revision>
  <dcterms:created xsi:type="dcterms:W3CDTF">2025-10-19T11:20:00Z</dcterms:created>
  <dcterms:modified xsi:type="dcterms:W3CDTF">2025-10-19T11:20:00Z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2022-10-19T00:00:00Z</vt:filetime>
  </property>
  <property fmtid="{D5CDD505-2E9C-101B-9397-08002B2CF9AE}" pid="3" name="Creator">
    <vt:lpwstr>Microsoft® Word LTSC</vt:lpwstr>
  </property>
  <property fmtid="{D5CDD505-2E9C-101B-9397-08002B2CF9AE}" pid="4" name="LastSaved">
    <vt:filetime>2023-04-12T00:00:00Z</vt:filetime>
  </property>
</Properties>
</file>